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7C842" w14:textId="77777777" w:rsidR="00814564" w:rsidRPr="00704E89" w:rsidRDefault="00814564" w:rsidP="00814564">
      <w:pPr>
        <w:pStyle w:val="a"/>
        <w:rPr>
          <w:rFonts w:ascii="Constantia" w:hAnsi="Constantia"/>
          <w:sz w:val="19"/>
          <w:szCs w:val="19"/>
          <w:lang w:val="ro-MD"/>
        </w:rPr>
      </w:pPr>
      <w:r w:rsidRPr="00704E89">
        <w:rPr>
          <w:rFonts w:ascii="Constantia" w:hAnsi="Constantia"/>
          <w:sz w:val="19"/>
          <w:szCs w:val="19"/>
          <w:lang w:val="ro-MD"/>
        </w:rPr>
        <w:t>C</w:t>
      </w:r>
      <w:r w:rsidR="00AF2BE4" w:rsidRPr="00704E89">
        <w:rPr>
          <w:rFonts w:ascii="Constantia" w:hAnsi="Constantia"/>
          <w:sz w:val="19"/>
          <w:szCs w:val="19"/>
          <w:lang w:val="ro-MD"/>
        </w:rPr>
        <w:t xml:space="preserve"> </w:t>
      </w:r>
      <w:r w:rsidRPr="00704E89">
        <w:rPr>
          <w:rFonts w:ascii="Constantia" w:hAnsi="Constantia"/>
          <w:sz w:val="19"/>
          <w:szCs w:val="19"/>
          <w:lang w:val="ro-MD"/>
        </w:rPr>
        <w:t>O</w:t>
      </w:r>
      <w:r w:rsidR="00AF2BE4" w:rsidRPr="00704E89">
        <w:rPr>
          <w:rFonts w:ascii="Constantia" w:hAnsi="Constantia"/>
          <w:sz w:val="19"/>
          <w:szCs w:val="19"/>
          <w:lang w:val="ro-MD"/>
        </w:rPr>
        <w:t xml:space="preserve"> </w:t>
      </w:r>
      <w:r w:rsidRPr="00704E89">
        <w:rPr>
          <w:rFonts w:ascii="Constantia" w:hAnsi="Constantia"/>
          <w:sz w:val="19"/>
          <w:szCs w:val="19"/>
          <w:lang w:val="ro-MD"/>
        </w:rPr>
        <w:t>N</w:t>
      </w:r>
      <w:r w:rsidR="00AF2BE4" w:rsidRPr="00704E89">
        <w:rPr>
          <w:rFonts w:ascii="Constantia" w:hAnsi="Constantia"/>
          <w:sz w:val="19"/>
          <w:szCs w:val="19"/>
          <w:lang w:val="ro-MD"/>
        </w:rPr>
        <w:t xml:space="preserve"> </w:t>
      </w:r>
      <w:r w:rsidRPr="00704E89">
        <w:rPr>
          <w:rFonts w:ascii="Constantia" w:hAnsi="Constantia"/>
          <w:sz w:val="19"/>
          <w:szCs w:val="19"/>
          <w:lang w:val="ro-MD"/>
        </w:rPr>
        <w:t>T</w:t>
      </w:r>
      <w:r w:rsidR="00AF2BE4" w:rsidRPr="00704E89">
        <w:rPr>
          <w:rFonts w:ascii="Constantia" w:hAnsi="Constantia"/>
          <w:sz w:val="19"/>
          <w:szCs w:val="19"/>
          <w:lang w:val="ro-MD"/>
        </w:rPr>
        <w:t xml:space="preserve"> </w:t>
      </w:r>
      <w:r w:rsidRPr="00704E89">
        <w:rPr>
          <w:rFonts w:ascii="Constantia" w:hAnsi="Constantia"/>
          <w:sz w:val="19"/>
          <w:szCs w:val="19"/>
          <w:lang w:val="ro-MD"/>
        </w:rPr>
        <w:t>R</w:t>
      </w:r>
      <w:r w:rsidR="00AF2BE4" w:rsidRPr="00704E89">
        <w:rPr>
          <w:rFonts w:ascii="Constantia" w:hAnsi="Constantia"/>
          <w:sz w:val="19"/>
          <w:szCs w:val="19"/>
          <w:lang w:val="ro-MD"/>
        </w:rPr>
        <w:t xml:space="preserve"> </w:t>
      </w:r>
      <w:r w:rsidRPr="00704E89">
        <w:rPr>
          <w:rFonts w:ascii="Constantia" w:hAnsi="Constantia"/>
          <w:sz w:val="19"/>
          <w:szCs w:val="19"/>
          <w:lang w:val="ro-MD"/>
        </w:rPr>
        <w:t>A</w:t>
      </w:r>
      <w:r w:rsidR="00AF2BE4" w:rsidRPr="00704E89">
        <w:rPr>
          <w:rFonts w:ascii="Constantia" w:hAnsi="Constantia"/>
          <w:sz w:val="19"/>
          <w:szCs w:val="19"/>
          <w:lang w:val="ro-MD"/>
        </w:rPr>
        <w:t xml:space="preserve"> </w:t>
      </w:r>
      <w:r w:rsidRPr="00704E89">
        <w:rPr>
          <w:rFonts w:ascii="Constantia" w:hAnsi="Constantia"/>
          <w:sz w:val="19"/>
          <w:szCs w:val="19"/>
          <w:lang w:val="ro-MD"/>
        </w:rPr>
        <w:t>C</w:t>
      </w:r>
      <w:r w:rsidR="00AF2BE4" w:rsidRPr="00704E89">
        <w:rPr>
          <w:rFonts w:ascii="Constantia" w:hAnsi="Constantia"/>
          <w:sz w:val="19"/>
          <w:szCs w:val="19"/>
          <w:lang w:val="ro-MD"/>
        </w:rPr>
        <w:t xml:space="preserve"> </w:t>
      </w:r>
      <w:r w:rsidRPr="00704E89">
        <w:rPr>
          <w:rFonts w:ascii="Constantia" w:hAnsi="Constantia"/>
          <w:sz w:val="19"/>
          <w:szCs w:val="19"/>
          <w:lang w:val="ro-MD"/>
        </w:rPr>
        <w:t xml:space="preserve">T </w:t>
      </w:r>
    </w:p>
    <w:p w14:paraId="733A69EF" w14:textId="77777777" w:rsidR="00814564" w:rsidRPr="00704E89" w:rsidRDefault="008A405E" w:rsidP="00814564">
      <w:pPr>
        <w:pStyle w:val="a"/>
        <w:rPr>
          <w:rFonts w:ascii="Constantia" w:hAnsi="Constantia"/>
          <w:sz w:val="19"/>
          <w:szCs w:val="19"/>
          <w:lang w:val="ro-MD"/>
        </w:rPr>
      </w:pPr>
      <w:r w:rsidRPr="00704E89">
        <w:rPr>
          <w:rFonts w:ascii="Constantia" w:hAnsi="Constantia"/>
          <w:sz w:val="19"/>
          <w:szCs w:val="19"/>
          <w:lang w:val="ro-MD"/>
        </w:rPr>
        <w:t>D</w:t>
      </w:r>
      <w:r w:rsidR="00C3548E" w:rsidRPr="00704E89">
        <w:rPr>
          <w:rFonts w:ascii="Constantia" w:hAnsi="Constantia"/>
          <w:sz w:val="19"/>
          <w:szCs w:val="19"/>
          <w:lang w:val="ro-MD"/>
        </w:rPr>
        <w:t xml:space="preserve"> </w:t>
      </w:r>
      <w:r w:rsidRPr="00704E89">
        <w:rPr>
          <w:rFonts w:ascii="Constantia" w:hAnsi="Constantia"/>
          <w:sz w:val="19"/>
          <w:szCs w:val="19"/>
          <w:lang w:val="ro-MD"/>
        </w:rPr>
        <w:t>E</w:t>
      </w:r>
      <w:r w:rsidR="00814564" w:rsidRPr="00704E89">
        <w:rPr>
          <w:rFonts w:ascii="Constantia" w:hAnsi="Constantia"/>
          <w:sz w:val="19"/>
          <w:szCs w:val="19"/>
          <w:lang w:val="ro-MD"/>
        </w:rPr>
        <w:t xml:space="preserve"> </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A</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S</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I</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S</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T</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E</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N</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Ţ</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 xml:space="preserve">Ă </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J</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U</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R</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I</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D</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I</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C</w:t>
      </w:r>
      <w:r w:rsidR="00C3548E" w:rsidRPr="00704E89">
        <w:rPr>
          <w:rFonts w:ascii="Constantia" w:hAnsi="Constantia"/>
          <w:sz w:val="19"/>
          <w:szCs w:val="19"/>
          <w:lang w:val="ro-MD"/>
        </w:rPr>
        <w:t xml:space="preserve"> </w:t>
      </w:r>
      <w:r w:rsidR="00814564" w:rsidRPr="00704E89">
        <w:rPr>
          <w:rFonts w:ascii="Constantia" w:hAnsi="Constantia"/>
          <w:sz w:val="19"/>
          <w:szCs w:val="19"/>
          <w:lang w:val="ro-MD"/>
        </w:rPr>
        <w:t>Ă</w:t>
      </w:r>
    </w:p>
    <w:p w14:paraId="22FEED7D" w14:textId="3B9B0224" w:rsidR="00814564" w:rsidRPr="007F3488" w:rsidRDefault="006A1A4B" w:rsidP="00814564">
      <w:pPr>
        <w:pStyle w:val="a"/>
        <w:rPr>
          <w:rFonts w:ascii="Constantia" w:hAnsi="Constantia"/>
          <w:sz w:val="19"/>
          <w:szCs w:val="19"/>
          <w:lang w:val="ro-MD"/>
        </w:rPr>
      </w:pPr>
      <w:r w:rsidRPr="007F3488">
        <w:rPr>
          <w:rFonts w:ascii="Constantia" w:hAnsi="Constantia"/>
          <w:sz w:val="19"/>
          <w:szCs w:val="19"/>
          <w:lang w:val="ro-MD"/>
        </w:rPr>
        <w:t>n</w:t>
      </w:r>
      <w:r w:rsidR="009D30C2" w:rsidRPr="007F3488">
        <w:rPr>
          <w:rFonts w:ascii="Constantia" w:hAnsi="Constantia"/>
          <w:sz w:val="19"/>
          <w:szCs w:val="19"/>
          <w:lang w:val="ro-MD"/>
        </w:rPr>
        <w:t xml:space="preserve">r. </w:t>
      </w:r>
      <w:r w:rsidR="00D112ED" w:rsidRPr="007F3488">
        <w:rPr>
          <w:rFonts w:ascii="Constantia" w:hAnsi="Constantia"/>
          <w:sz w:val="19"/>
          <w:szCs w:val="19"/>
          <w:lang w:val="ro-MD"/>
        </w:rPr>
        <w:t>VJ/</w:t>
      </w:r>
      <w:r w:rsidR="00F21B4B" w:rsidRPr="007F3488">
        <w:rPr>
          <w:rFonts w:ascii="Constantia" w:hAnsi="Constantia"/>
          <w:sz w:val="19"/>
          <w:szCs w:val="19"/>
          <w:lang w:val="ro-MD"/>
        </w:rPr>
        <w:t>AG</w:t>
      </w:r>
      <w:r w:rsidR="005E4A14" w:rsidRPr="007F3488">
        <w:rPr>
          <w:rFonts w:ascii="Constantia" w:hAnsi="Constantia"/>
          <w:sz w:val="19"/>
          <w:szCs w:val="19"/>
          <w:lang w:val="ro-MD"/>
        </w:rPr>
        <w:t>/T</w:t>
      </w:r>
      <w:r w:rsidR="003605BA">
        <w:rPr>
          <w:rFonts w:ascii="Constantia" w:hAnsi="Constantia"/>
          <w:sz w:val="19"/>
          <w:szCs w:val="19"/>
          <w:lang w:val="ro-MD"/>
        </w:rPr>
        <w:t>L</w:t>
      </w:r>
      <w:r w:rsidR="007210C0" w:rsidRPr="007F3488">
        <w:rPr>
          <w:rFonts w:ascii="Constantia" w:hAnsi="Constantia"/>
          <w:sz w:val="19"/>
          <w:szCs w:val="19"/>
          <w:lang w:val="ro-MD"/>
        </w:rPr>
        <w:t xml:space="preserve"> din </w:t>
      </w:r>
      <w:r w:rsidR="005E4A14" w:rsidRPr="007F3488">
        <w:rPr>
          <w:rFonts w:ascii="Constantia" w:hAnsi="Constantia"/>
          <w:sz w:val="19"/>
          <w:szCs w:val="19"/>
          <w:lang w:val="ro-MD"/>
        </w:rPr>
        <w:t>0</w:t>
      </w:r>
      <w:r w:rsidR="003605BA">
        <w:rPr>
          <w:rFonts w:ascii="Constantia" w:hAnsi="Constantia"/>
          <w:sz w:val="19"/>
          <w:szCs w:val="19"/>
          <w:lang w:val="ro-MD"/>
        </w:rPr>
        <w:t>8</w:t>
      </w:r>
      <w:r w:rsidR="005E4A14" w:rsidRPr="007F3488">
        <w:rPr>
          <w:rFonts w:ascii="Constantia" w:hAnsi="Constantia"/>
          <w:sz w:val="19"/>
          <w:szCs w:val="19"/>
          <w:lang w:val="ro-MD"/>
        </w:rPr>
        <w:t>.0</w:t>
      </w:r>
      <w:r w:rsidR="003605BA">
        <w:rPr>
          <w:rFonts w:ascii="Constantia" w:hAnsi="Constantia"/>
          <w:sz w:val="19"/>
          <w:szCs w:val="19"/>
          <w:lang w:val="ro-MD"/>
        </w:rPr>
        <w:t>5</w:t>
      </w:r>
      <w:r w:rsidR="00D112ED" w:rsidRPr="007F3488">
        <w:rPr>
          <w:rFonts w:ascii="Constantia" w:hAnsi="Constantia"/>
          <w:sz w:val="19"/>
          <w:szCs w:val="19"/>
          <w:lang w:val="ro-MD"/>
        </w:rPr>
        <w:t>.202</w:t>
      </w:r>
      <w:r w:rsidR="00CE05EA">
        <w:rPr>
          <w:rFonts w:ascii="Constantia" w:hAnsi="Constantia"/>
          <w:sz w:val="19"/>
          <w:szCs w:val="19"/>
          <w:lang w:val="ro-MD"/>
        </w:rPr>
        <w:t>3</w:t>
      </w:r>
    </w:p>
    <w:p w14:paraId="28E98B09" w14:textId="77777777" w:rsidR="00814564" w:rsidRPr="00704E89" w:rsidRDefault="00814564" w:rsidP="00814564">
      <w:pPr>
        <w:jc w:val="center"/>
        <w:rPr>
          <w:rFonts w:ascii="Constantia" w:hAnsi="Constantia"/>
          <w:b/>
          <w:sz w:val="19"/>
          <w:szCs w:val="19"/>
          <w:lang w:val="ro-MD"/>
        </w:rPr>
      </w:pPr>
    </w:p>
    <w:p w14:paraId="22879BB5" w14:textId="77777777" w:rsidR="00814564" w:rsidRPr="00704E89" w:rsidRDefault="00814564" w:rsidP="00EE159E">
      <w:pPr>
        <w:spacing w:after="120"/>
        <w:jc w:val="center"/>
        <w:rPr>
          <w:rFonts w:ascii="Constantia" w:hAnsi="Constantia"/>
          <w:b/>
          <w:sz w:val="19"/>
          <w:szCs w:val="19"/>
          <w:lang w:val="ro-MD"/>
        </w:rPr>
      </w:pPr>
      <w:r w:rsidRPr="00704E89">
        <w:rPr>
          <w:rFonts w:ascii="Constantia" w:hAnsi="Constantia"/>
          <w:b/>
          <w:sz w:val="19"/>
          <w:szCs w:val="19"/>
          <w:lang w:val="ro-MD"/>
        </w:rPr>
        <w:t>EXPUNERE:</w:t>
      </w:r>
    </w:p>
    <w:p w14:paraId="476D3483" w14:textId="77777777" w:rsidR="00814564" w:rsidRPr="00704E89" w:rsidRDefault="00814564" w:rsidP="00814564">
      <w:pPr>
        <w:rPr>
          <w:rFonts w:ascii="Constantia" w:hAnsi="Constantia"/>
          <w:b/>
          <w:sz w:val="19"/>
          <w:szCs w:val="19"/>
          <w:lang w:val="ro-MD"/>
        </w:rPr>
      </w:pPr>
    </w:p>
    <w:p w14:paraId="4384638D" w14:textId="5C2CB06B" w:rsidR="00814564" w:rsidRPr="00704E89" w:rsidRDefault="00DB39E2" w:rsidP="00EE159E">
      <w:pPr>
        <w:spacing w:after="240"/>
        <w:jc w:val="both"/>
        <w:rPr>
          <w:rFonts w:ascii="Constantia" w:hAnsi="Constantia"/>
          <w:b/>
          <w:sz w:val="19"/>
          <w:szCs w:val="19"/>
          <w:lang w:val="ro-MD"/>
        </w:rPr>
      </w:pPr>
      <w:r w:rsidRPr="00704E89">
        <w:rPr>
          <w:rFonts w:ascii="Constantia" w:hAnsi="Constantia"/>
          <w:sz w:val="19"/>
          <w:szCs w:val="19"/>
          <w:lang w:val="ro-MD"/>
        </w:rPr>
        <w:tab/>
      </w:r>
      <w:r w:rsidR="00814564" w:rsidRPr="00704E89">
        <w:rPr>
          <w:rFonts w:ascii="Constantia" w:hAnsi="Constantia"/>
          <w:sz w:val="19"/>
          <w:szCs w:val="19"/>
          <w:lang w:val="ro-MD"/>
        </w:rPr>
        <w:t xml:space="preserve">Prezentul contract are ca obiect acordarea </w:t>
      </w:r>
      <w:r w:rsidR="00FB4F38" w:rsidRPr="00704E89">
        <w:rPr>
          <w:rFonts w:ascii="Constantia" w:hAnsi="Constantia"/>
          <w:sz w:val="19"/>
          <w:szCs w:val="19"/>
          <w:lang w:val="ro-MD"/>
        </w:rPr>
        <w:t>asistenței</w:t>
      </w:r>
      <w:r w:rsidR="00814564" w:rsidRPr="00704E89">
        <w:rPr>
          <w:rFonts w:ascii="Constantia" w:hAnsi="Constantia"/>
          <w:sz w:val="19"/>
          <w:szCs w:val="19"/>
          <w:lang w:val="ro-MD"/>
        </w:rPr>
        <w:t xml:space="preserve"> juridice calificate</w:t>
      </w:r>
      <w:r w:rsidR="00E85DC5" w:rsidRPr="00704E89">
        <w:rPr>
          <w:rFonts w:ascii="Constantia" w:hAnsi="Constantia"/>
          <w:sz w:val="19"/>
          <w:szCs w:val="19"/>
          <w:lang w:val="ro-MD"/>
        </w:rPr>
        <w:t>,</w:t>
      </w:r>
      <w:r w:rsidR="00814564" w:rsidRPr="00704E89">
        <w:rPr>
          <w:rFonts w:ascii="Constantia" w:hAnsi="Constantia"/>
          <w:sz w:val="19"/>
          <w:szCs w:val="19"/>
          <w:lang w:val="ro-MD"/>
        </w:rPr>
        <w:t xml:space="preserve"> sub formă de </w:t>
      </w:r>
      <w:r w:rsidR="0007385B" w:rsidRPr="00704E89">
        <w:rPr>
          <w:rFonts w:ascii="Constantia" w:hAnsi="Constantia"/>
          <w:sz w:val="19"/>
          <w:szCs w:val="19"/>
          <w:lang w:val="ro-MD"/>
        </w:rPr>
        <w:t>consultanță juridică</w:t>
      </w:r>
      <w:r w:rsidR="00C70029" w:rsidRPr="00704E89">
        <w:rPr>
          <w:rFonts w:ascii="Constantia" w:hAnsi="Constantia"/>
          <w:sz w:val="19"/>
          <w:szCs w:val="19"/>
          <w:lang w:val="ro-MD"/>
        </w:rPr>
        <w:t>,</w:t>
      </w:r>
      <w:r w:rsidR="004E2392" w:rsidRPr="00704E89">
        <w:rPr>
          <w:rFonts w:ascii="Constantia" w:hAnsi="Constantia"/>
          <w:sz w:val="19"/>
          <w:szCs w:val="19"/>
          <w:lang w:val="ro-MD"/>
        </w:rPr>
        <w:t xml:space="preserve"> reprezentare în instanța de judecată</w:t>
      </w:r>
      <w:r w:rsidR="00C70029" w:rsidRPr="00704E89">
        <w:rPr>
          <w:rFonts w:ascii="Constantia" w:hAnsi="Constantia"/>
          <w:sz w:val="19"/>
          <w:szCs w:val="19"/>
          <w:lang w:val="ro-MD"/>
        </w:rPr>
        <w:t>, în procedura de executare, în fața autorităților publice, persoanelor fizice, persoanelor juridice, de drept public sau privat</w:t>
      </w:r>
      <w:r w:rsidR="00B64D57" w:rsidRPr="00704E89">
        <w:rPr>
          <w:rFonts w:ascii="Constantia" w:hAnsi="Constantia"/>
          <w:sz w:val="19"/>
          <w:szCs w:val="19"/>
          <w:lang w:val="ro-MD"/>
        </w:rPr>
        <w:t>, în fața instituțiilor naționale de arbitraj</w:t>
      </w:r>
      <w:r w:rsidR="00814564" w:rsidRPr="00704E89">
        <w:rPr>
          <w:rFonts w:ascii="Constantia" w:hAnsi="Constantia"/>
          <w:sz w:val="19"/>
          <w:szCs w:val="19"/>
          <w:lang w:val="ro-MD"/>
        </w:rPr>
        <w:t>,</w:t>
      </w:r>
      <w:r w:rsidR="00814564" w:rsidRPr="00704E89">
        <w:rPr>
          <w:rFonts w:ascii="Constantia" w:hAnsi="Constantia"/>
          <w:b/>
          <w:sz w:val="19"/>
          <w:szCs w:val="19"/>
          <w:lang w:val="ro-MD"/>
        </w:rPr>
        <w:t xml:space="preserve"> la solicitarea </w:t>
      </w:r>
      <w:r w:rsidR="00F07AFF" w:rsidRPr="00704E89">
        <w:rPr>
          <w:rFonts w:ascii="Constantia" w:hAnsi="Constantia"/>
          <w:b/>
          <w:sz w:val="19"/>
          <w:szCs w:val="19"/>
          <w:lang w:val="ro-MD"/>
        </w:rPr>
        <w:t>Clientului</w:t>
      </w:r>
      <w:r w:rsidR="00017166" w:rsidRPr="00704E89">
        <w:rPr>
          <w:rFonts w:ascii="Constantia" w:hAnsi="Constantia"/>
          <w:b/>
          <w:sz w:val="19"/>
          <w:szCs w:val="19"/>
          <w:lang w:val="ro-MD"/>
        </w:rPr>
        <w:t xml:space="preserve"> –</w:t>
      </w:r>
      <w:r w:rsidR="00F53204" w:rsidRPr="00704E89">
        <w:rPr>
          <w:rFonts w:ascii="Constantia" w:hAnsi="Constantia"/>
          <w:b/>
          <w:sz w:val="19"/>
          <w:szCs w:val="19"/>
          <w:lang w:val="ro-MD"/>
        </w:rPr>
        <w:t xml:space="preserve"> </w:t>
      </w:r>
      <w:r w:rsidR="00D112ED" w:rsidRPr="00704E89">
        <w:rPr>
          <w:rFonts w:ascii="Constantia" w:hAnsi="Constantia"/>
          <w:b/>
          <w:sz w:val="19"/>
          <w:szCs w:val="19"/>
          <w:lang w:val="ro-MD"/>
        </w:rPr>
        <w:t xml:space="preserve">S.R.L. </w:t>
      </w:r>
      <w:r w:rsidR="00FB4F38">
        <w:rPr>
          <w:rFonts w:ascii="Constantia" w:hAnsi="Constantia"/>
          <w:b/>
          <w:sz w:val="19"/>
          <w:szCs w:val="19"/>
          <w:lang w:val="ro-MD"/>
        </w:rPr>
        <w:t>Tracking Logistics</w:t>
      </w:r>
      <w:r w:rsidR="00814564" w:rsidRPr="00704E89">
        <w:rPr>
          <w:rFonts w:ascii="Constantia" w:hAnsi="Constantia"/>
          <w:sz w:val="19"/>
          <w:szCs w:val="19"/>
          <w:lang w:val="ro-MD"/>
        </w:rPr>
        <w:t xml:space="preserve">, </w:t>
      </w:r>
      <w:r w:rsidR="00814564" w:rsidRPr="00704E89">
        <w:rPr>
          <w:rFonts w:ascii="Constantia" w:hAnsi="Constantia"/>
          <w:b/>
          <w:sz w:val="19"/>
          <w:szCs w:val="19"/>
          <w:lang w:val="ro-MD"/>
        </w:rPr>
        <w:t>pe bază de abonament.</w:t>
      </w:r>
    </w:p>
    <w:p w14:paraId="48EBE985" w14:textId="77777777" w:rsidR="00814564" w:rsidRPr="00704E89" w:rsidRDefault="003D0C80" w:rsidP="00EE159E">
      <w:pPr>
        <w:spacing w:after="240"/>
        <w:jc w:val="center"/>
        <w:rPr>
          <w:rFonts w:ascii="Constantia" w:hAnsi="Constantia"/>
          <w:b/>
          <w:sz w:val="19"/>
          <w:szCs w:val="19"/>
          <w:lang w:val="ro-MD"/>
        </w:rPr>
      </w:pPr>
      <w:r w:rsidRPr="00704E89">
        <w:rPr>
          <w:rFonts w:ascii="Constantia" w:hAnsi="Constantia"/>
          <w:b/>
          <w:sz w:val="19"/>
          <w:szCs w:val="19"/>
          <w:lang w:val="ro-MD"/>
        </w:rPr>
        <w:t xml:space="preserve">1. </w:t>
      </w:r>
      <w:r w:rsidR="00084D95" w:rsidRPr="00704E89">
        <w:rPr>
          <w:rFonts w:ascii="Constantia" w:hAnsi="Constantia"/>
          <w:b/>
          <w:sz w:val="19"/>
          <w:szCs w:val="19"/>
          <w:lang w:val="ro-MD"/>
        </w:rPr>
        <w:t>DEFINIŢII ŞI INTERPRETĂRI</w:t>
      </w:r>
    </w:p>
    <w:p w14:paraId="1D6A703B" w14:textId="77777777" w:rsidR="00814564" w:rsidRPr="00704E89" w:rsidRDefault="003D0C80" w:rsidP="00814564">
      <w:pPr>
        <w:pStyle w:val="BodyText"/>
        <w:spacing w:after="120" w:line="240" w:lineRule="auto"/>
        <w:rPr>
          <w:rFonts w:ascii="Constantia" w:hAnsi="Constantia"/>
          <w:b/>
          <w:bCs/>
          <w:sz w:val="19"/>
          <w:szCs w:val="19"/>
          <w:lang w:val="ro-MD"/>
        </w:rPr>
      </w:pPr>
      <w:r w:rsidRPr="00704E89">
        <w:rPr>
          <w:rFonts w:ascii="Constantia" w:hAnsi="Constantia"/>
          <w:b/>
          <w:bCs/>
          <w:sz w:val="19"/>
          <w:szCs w:val="19"/>
          <w:lang w:val="ro-MD"/>
        </w:rPr>
        <w:t>1.1</w:t>
      </w:r>
      <w:r w:rsidR="00814564" w:rsidRPr="00704E89">
        <w:rPr>
          <w:rFonts w:ascii="Constantia" w:hAnsi="Constantia"/>
          <w:b/>
          <w:bCs/>
          <w:sz w:val="19"/>
          <w:szCs w:val="19"/>
          <w:lang w:val="ro-MD"/>
        </w:rPr>
        <w:t xml:space="preserve"> În prezentul Contract, următorii termeni au înţelesul dat prin acest articol.</w:t>
      </w:r>
    </w:p>
    <w:p w14:paraId="176043E7" w14:textId="77777777" w:rsidR="00814564" w:rsidRPr="00704E89" w:rsidRDefault="00814564" w:rsidP="00814564">
      <w:pPr>
        <w:pStyle w:val="BodyText"/>
        <w:numPr>
          <w:ilvl w:val="0"/>
          <w:numId w:val="2"/>
        </w:numPr>
        <w:tabs>
          <w:tab w:val="left" w:pos="360"/>
        </w:tabs>
        <w:spacing w:line="240" w:lineRule="auto"/>
        <w:ind w:left="567" w:hanging="425"/>
        <w:rPr>
          <w:rFonts w:ascii="Constantia" w:hAnsi="Constantia"/>
          <w:sz w:val="19"/>
          <w:szCs w:val="19"/>
          <w:lang w:val="ro-MD"/>
        </w:rPr>
      </w:pPr>
      <w:r w:rsidRPr="00704E89">
        <w:rPr>
          <w:rFonts w:ascii="Constantia" w:hAnsi="Constantia"/>
          <w:b/>
          <w:sz w:val="19"/>
          <w:szCs w:val="19"/>
          <w:lang w:val="ro-MD"/>
        </w:rPr>
        <w:t>„Abonament”</w:t>
      </w:r>
      <w:r w:rsidRPr="00704E89">
        <w:rPr>
          <w:rFonts w:ascii="Constantia" w:hAnsi="Constantia"/>
          <w:sz w:val="19"/>
          <w:szCs w:val="19"/>
          <w:lang w:val="ro-MD"/>
        </w:rPr>
        <w:t xml:space="preserve"> subscripție lu</w:t>
      </w:r>
      <w:r w:rsidR="008045F5" w:rsidRPr="00704E89">
        <w:rPr>
          <w:rFonts w:ascii="Constantia" w:hAnsi="Constantia"/>
          <w:sz w:val="19"/>
          <w:szCs w:val="19"/>
          <w:lang w:val="ro-MD"/>
        </w:rPr>
        <w:t>nară în baza căreia Clientul</w:t>
      </w:r>
      <w:r w:rsidRPr="00704E89">
        <w:rPr>
          <w:rFonts w:ascii="Constantia" w:hAnsi="Constantia"/>
          <w:sz w:val="19"/>
          <w:szCs w:val="19"/>
          <w:lang w:val="ro-MD"/>
        </w:rPr>
        <w:t xml:space="preserve"> se obligă să achite o sumă fixă în fiecare lună, în schimbul unui pachet integrat de asistență juridică oferit de către Avocat;</w:t>
      </w:r>
    </w:p>
    <w:p w14:paraId="6319BECC" w14:textId="77777777" w:rsidR="00814564" w:rsidRPr="00704E89" w:rsidRDefault="00814564" w:rsidP="00814564">
      <w:pPr>
        <w:pStyle w:val="BodyText"/>
        <w:numPr>
          <w:ilvl w:val="0"/>
          <w:numId w:val="2"/>
        </w:numPr>
        <w:tabs>
          <w:tab w:val="left" w:pos="360"/>
        </w:tabs>
        <w:spacing w:line="240" w:lineRule="auto"/>
        <w:ind w:left="567" w:hanging="425"/>
        <w:rPr>
          <w:rFonts w:ascii="Constantia" w:hAnsi="Constantia"/>
          <w:sz w:val="19"/>
          <w:szCs w:val="19"/>
          <w:lang w:val="ro-MD"/>
        </w:rPr>
      </w:pPr>
      <w:r w:rsidRPr="00704E89">
        <w:rPr>
          <w:rFonts w:ascii="Constantia" w:hAnsi="Constantia"/>
          <w:b/>
          <w:sz w:val="19"/>
          <w:szCs w:val="19"/>
          <w:lang w:val="ro-MD"/>
        </w:rPr>
        <w:t>„Contract”</w:t>
      </w:r>
      <w:r w:rsidRPr="00704E89">
        <w:rPr>
          <w:rFonts w:ascii="Constantia" w:hAnsi="Constantia"/>
          <w:sz w:val="19"/>
          <w:szCs w:val="19"/>
          <w:lang w:val="ro-MD"/>
        </w:rPr>
        <w:t xml:space="preserve"> înseamnă prezentul Contract şi anexele sale, după cum acestea pot fi modificate, schimbate, înnoite sau completate;</w:t>
      </w:r>
    </w:p>
    <w:p w14:paraId="6DB975B1" w14:textId="77777777" w:rsidR="00814564" w:rsidRPr="00704E89" w:rsidRDefault="00814564" w:rsidP="00814564">
      <w:pPr>
        <w:numPr>
          <w:ilvl w:val="0"/>
          <w:numId w:val="2"/>
        </w:numPr>
        <w:tabs>
          <w:tab w:val="left" w:pos="360"/>
        </w:tabs>
        <w:ind w:left="567" w:hanging="425"/>
        <w:jc w:val="both"/>
        <w:rPr>
          <w:rFonts w:ascii="Constantia" w:hAnsi="Constantia"/>
          <w:sz w:val="19"/>
          <w:szCs w:val="19"/>
          <w:lang w:val="ro-MD"/>
        </w:rPr>
      </w:pPr>
      <w:r w:rsidRPr="00704E89">
        <w:rPr>
          <w:rFonts w:ascii="Constantia" w:hAnsi="Constantia"/>
          <w:b/>
          <w:sz w:val="19"/>
          <w:szCs w:val="19"/>
          <w:lang w:val="ro-MD"/>
        </w:rPr>
        <w:t>„Părţi”</w:t>
      </w:r>
      <w:r w:rsidRPr="00704E89">
        <w:rPr>
          <w:rFonts w:ascii="Constantia" w:hAnsi="Constantia"/>
          <w:sz w:val="19"/>
          <w:szCs w:val="19"/>
          <w:lang w:val="ro-MD"/>
        </w:rPr>
        <w:t xml:space="preserve"> înseamnă Avocatul şi </w:t>
      </w:r>
      <w:r w:rsidR="008045F5" w:rsidRPr="00704E89">
        <w:rPr>
          <w:rFonts w:ascii="Constantia" w:hAnsi="Constantia"/>
          <w:sz w:val="19"/>
          <w:szCs w:val="19"/>
          <w:lang w:val="ro-MD"/>
        </w:rPr>
        <w:t>Clientul</w:t>
      </w:r>
      <w:r w:rsidRPr="00704E89">
        <w:rPr>
          <w:rFonts w:ascii="Constantia" w:hAnsi="Constantia"/>
          <w:sz w:val="19"/>
          <w:szCs w:val="19"/>
          <w:lang w:val="ro-MD"/>
        </w:rPr>
        <w:t xml:space="preserve"> şi va fi astfel interpretat încât să includă pe fiecare şi oricare din succesorii lor;</w:t>
      </w:r>
    </w:p>
    <w:p w14:paraId="7EE5027B" w14:textId="77777777" w:rsidR="00814564" w:rsidRPr="00704E89" w:rsidRDefault="00814564" w:rsidP="00814564">
      <w:pPr>
        <w:numPr>
          <w:ilvl w:val="0"/>
          <w:numId w:val="2"/>
        </w:numPr>
        <w:tabs>
          <w:tab w:val="left" w:pos="360"/>
        </w:tabs>
        <w:ind w:left="567" w:hanging="425"/>
        <w:jc w:val="both"/>
        <w:rPr>
          <w:rFonts w:ascii="Constantia" w:hAnsi="Constantia"/>
          <w:sz w:val="19"/>
          <w:szCs w:val="19"/>
          <w:lang w:val="ro-MD"/>
        </w:rPr>
      </w:pPr>
      <w:r w:rsidRPr="00704E89">
        <w:rPr>
          <w:rFonts w:ascii="Constantia" w:hAnsi="Constantia"/>
          <w:b/>
          <w:sz w:val="19"/>
          <w:szCs w:val="19"/>
          <w:lang w:val="ro-MD"/>
        </w:rPr>
        <w:t>„Avocatul”</w:t>
      </w:r>
      <w:r w:rsidRPr="00704E89">
        <w:rPr>
          <w:rFonts w:ascii="Constantia" w:hAnsi="Constantia"/>
          <w:sz w:val="19"/>
          <w:szCs w:val="19"/>
          <w:lang w:val="ro-MD"/>
        </w:rPr>
        <w:t xml:space="preserve">  înse</w:t>
      </w:r>
      <w:r w:rsidR="00E75F1B" w:rsidRPr="00704E89">
        <w:rPr>
          <w:rFonts w:ascii="Constantia" w:hAnsi="Constantia"/>
          <w:sz w:val="19"/>
          <w:szCs w:val="19"/>
          <w:lang w:val="ro-MD"/>
        </w:rPr>
        <w:t>amnă Consultantul Juridic</w:t>
      </w:r>
      <w:r w:rsidRPr="00704E89">
        <w:rPr>
          <w:rFonts w:ascii="Constantia" w:hAnsi="Constantia"/>
          <w:sz w:val="19"/>
          <w:szCs w:val="19"/>
          <w:lang w:val="ro-MD"/>
        </w:rPr>
        <w:t xml:space="preserve">; </w:t>
      </w:r>
    </w:p>
    <w:p w14:paraId="329D1A33" w14:textId="77777777" w:rsidR="00814564" w:rsidRPr="00704E89" w:rsidRDefault="00814564" w:rsidP="00814564">
      <w:pPr>
        <w:numPr>
          <w:ilvl w:val="0"/>
          <w:numId w:val="2"/>
        </w:numPr>
        <w:tabs>
          <w:tab w:val="left" w:pos="360"/>
        </w:tabs>
        <w:ind w:left="567" w:hanging="425"/>
        <w:jc w:val="both"/>
        <w:rPr>
          <w:rFonts w:ascii="Constantia" w:hAnsi="Constantia"/>
          <w:sz w:val="19"/>
          <w:szCs w:val="19"/>
          <w:lang w:val="ro-MD"/>
        </w:rPr>
      </w:pPr>
      <w:r w:rsidRPr="00704E89">
        <w:rPr>
          <w:rFonts w:ascii="Constantia" w:hAnsi="Constantia"/>
          <w:b/>
          <w:sz w:val="19"/>
          <w:szCs w:val="19"/>
          <w:lang w:val="ro-MD"/>
        </w:rPr>
        <w:t>„</w:t>
      </w:r>
      <w:r w:rsidR="008045F5" w:rsidRPr="00704E89">
        <w:rPr>
          <w:rFonts w:ascii="Constantia" w:hAnsi="Constantia"/>
          <w:b/>
          <w:sz w:val="19"/>
          <w:szCs w:val="19"/>
          <w:lang w:val="ro-MD"/>
        </w:rPr>
        <w:t>Client</w:t>
      </w:r>
      <w:r w:rsidRPr="00704E89">
        <w:rPr>
          <w:rFonts w:ascii="Constantia" w:hAnsi="Constantia"/>
          <w:b/>
          <w:sz w:val="19"/>
          <w:szCs w:val="19"/>
          <w:lang w:val="ro-MD"/>
        </w:rPr>
        <w:t xml:space="preserve">” </w:t>
      </w:r>
      <w:r w:rsidRPr="00704E89">
        <w:rPr>
          <w:rFonts w:ascii="Constantia" w:hAnsi="Constantia"/>
          <w:bCs/>
          <w:sz w:val="19"/>
          <w:szCs w:val="19"/>
          <w:lang w:val="ro-MD"/>
        </w:rPr>
        <w:t xml:space="preserve">înseamnă </w:t>
      </w:r>
      <w:r w:rsidRPr="00704E89">
        <w:rPr>
          <w:rFonts w:ascii="Constantia" w:hAnsi="Constantia"/>
          <w:sz w:val="19"/>
          <w:szCs w:val="19"/>
          <w:lang w:val="ro-MD"/>
        </w:rPr>
        <w:t xml:space="preserve">persoana căreia </w:t>
      </w:r>
      <w:r w:rsidR="004954DA" w:rsidRPr="00704E89">
        <w:rPr>
          <w:rFonts w:ascii="Constantia" w:hAnsi="Constantia"/>
          <w:sz w:val="19"/>
          <w:szCs w:val="19"/>
          <w:lang w:val="ro-MD"/>
        </w:rPr>
        <w:t>i se acordă asistenţa și consultanța juridică</w:t>
      </w:r>
      <w:r w:rsidRPr="00704E89">
        <w:rPr>
          <w:rFonts w:ascii="Constantia" w:hAnsi="Constantia"/>
          <w:sz w:val="19"/>
          <w:szCs w:val="19"/>
          <w:lang w:val="ro-MD"/>
        </w:rPr>
        <w:t xml:space="preserve">;  </w:t>
      </w:r>
    </w:p>
    <w:p w14:paraId="5002F78F" w14:textId="77777777" w:rsidR="00814564" w:rsidRPr="00704E89" w:rsidRDefault="00814564" w:rsidP="00814564">
      <w:pPr>
        <w:numPr>
          <w:ilvl w:val="0"/>
          <w:numId w:val="2"/>
        </w:numPr>
        <w:tabs>
          <w:tab w:val="left" w:pos="360"/>
        </w:tabs>
        <w:ind w:left="567" w:hanging="425"/>
        <w:jc w:val="both"/>
        <w:rPr>
          <w:rFonts w:ascii="Constantia" w:hAnsi="Constantia"/>
          <w:sz w:val="19"/>
          <w:szCs w:val="19"/>
          <w:lang w:val="ro-MD"/>
        </w:rPr>
      </w:pPr>
      <w:r w:rsidRPr="00704E89">
        <w:rPr>
          <w:rFonts w:ascii="Constantia" w:hAnsi="Constantia"/>
          <w:b/>
          <w:sz w:val="19"/>
          <w:szCs w:val="19"/>
          <w:lang w:val="ro-MD"/>
        </w:rPr>
        <w:t>„Servicii Juridice”</w:t>
      </w:r>
      <w:r w:rsidRPr="00704E89">
        <w:rPr>
          <w:rFonts w:ascii="Constantia" w:hAnsi="Constantia"/>
          <w:sz w:val="19"/>
          <w:szCs w:val="19"/>
          <w:lang w:val="ro-MD"/>
        </w:rPr>
        <w:t xml:space="preserve"> înseamnă servicii de asistenţă juridică prestate de Avocat la solicitarea </w:t>
      </w:r>
      <w:r w:rsidR="008E0976" w:rsidRPr="00704E89">
        <w:rPr>
          <w:rFonts w:ascii="Constantia" w:hAnsi="Constantia"/>
          <w:sz w:val="19"/>
          <w:szCs w:val="19"/>
          <w:lang w:val="ro-MD"/>
        </w:rPr>
        <w:t>Clientului</w:t>
      </w:r>
      <w:r w:rsidRPr="00704E89">
        <w:rPr>
          <w:rFonts w:ascii="Constantia" w:hAnsi="Constantia"/>
          <w:sz w:val="19"/>
          <w:szCs w:val="19"/>
          <w:lang w:val="ro-MD"/>
        </w:rPr>
        <w:t>;</w:t>
      </w:r>
    </w:p>
    <w:p w14:paraId="1CE00B68" w14:textId="77777777" w:rsidR="00814564" w:rsidRPr="00704E89" w:rsidRDefault="00814564" w:rsidP="00814564">
      <w:pPr>
        <w:numPr>
          <w:ilvl w:val="0"/>
          <w:numId w:val="2"/>
        </w:numPr>
        <w:tabs>
          <w:tab w:val="left" w:pos="360"/>
        </w:tabs>
        <w:ind w:left="567" w:hanging="425"/>
        <w:jc w:val="both"/>
        <w:rPr>
          <w:rFonts w:ascii="Constantia" w:hAnsi="Constantia"/>
          <w:sz w:val="19"/>
          <w:szCs w:val="19"/>
          <w:lang w:val="ro-MD"/>
        </w:rPr>
      </w:pPr>
      <w:r w:rsidRPr="00704E89">
        <w:rPr>
          <w:rFonts w:ascii="Constantia" w:hAnsi="Constantia"/>
          <w:b/>
          <w:sz w:val="19"/>
          <w:szCs w:val="19"/>
          <w:lang w:val="ro-MD"/>
        </w:rPr>
        <w:t>„Onorariu ”</w:t>
      </w:r>
      <w:r w:rsidRPr="00704E89">
        <w:rPr>
          <w:rFonts w:ascii="Constantia" w:hAnsi="Constantia"/>
          <w:sz w:val="19"/>
          <w:szCs w:val="19"/>
          <w:lang w:val="ro-MD"/>
        </w:rPr>
        <w:t xml:space="preserve"> înseamnă plata serviciilor; </w:t>
      </w:r>
    </w:p>
    <w:p w14:paraId="5A22622E" w14:textId="77777777" w:rsidR="00814564" w:rsidRPr="00704E89" w:rsidRDefault="00814564" w:rsidP="00EE159E">
      <w:pPr>
        <w:numPr>
          <w:ilvl w:val="0"/>
          <w:numId w:val="2"/>
        </w:numPr>
        <w:tabs>
          <w:tab w:val="left" w:pos="360"/>
        </w:tabs>
        <w:spacing w:after="240"/>
        <w:ind w:left="567" w:hanging="425"/>
        <w:jc w:val="both"/>
        <w:rPr>
          <w:rFonts w:ascii="Constantia" w:hAnsi="Constantia"/>
          <w:sz w:val="19"/>
          <w:szCs w:val="19"/>
          <w:lang w:val="ro-MD"/>
        </w:rPr>
      </w:pPr>
      <w:r w:rsidRPr="00704E89">
        <w:rPr>
          <w:rFonts w:ascii="Constantia" w:hAnsi="Constantia"/>
          <w:b/>
          <w:sz w:val="19"/>
          <w:szCs w:val="19"/>
          <w:lang w:val="ro-MD"/>
        </w:rPr>
        <w:t>„Persoană”</w:t>
      </w:r>
      <w:r w:rsidRPr="00704E89">
        <w:rPr>
          <w:rFonts w:ascii="Constantia" w:hAnsi="Constantia"/>
          <w:sz w:val="19"/>
          <w:szCs w:val="19"/>
          <w:lang w:val="ro-MD"/>
        </w:rPr>
        <w:t xml:space="preserve"> înseamnă orice persoană, societate, companie, corporaţie, guvern, </w:t>
      </w:r>
      <w:r w:rsidR="00453D29" w:rsidRPr="00704E89">
        <w:rPr>
          <w:rFonts w:ascii="Constantia" w:hAnsi="Constantia"/>
          <w:sz w:val="19"/>
          <w:szCs w:val="19"/>
          <w:lang w:val="ro-MD"/>
        </w:rPr>
        <w:t xml:space="preserve">stat sau agenţie a statului sau </w:t>
      </w:r>
      <w:r w:rsidRPr="00704E89">
        <w:rPr>
          <w:rFonts w:ascii="Constantia" w:hAnsi="Constantia"/>
          <w:sz w:val="19"/>
          <w:szCs w:val="19"/>
          <w:lang w:val="ro-MD"/>
        </w:rPr>
        <w:t>orice asociere sau parteneriat.</w:t>
      </w:r>
    </w:p>
    <w:p w14:paraId="741D70E6" w14:textId="77777777" w:rsidR="00814564" w:rsidRPr="00704E89" w:rsidRDefault="00814564" w:rsidP="00EE159E">
      <w:pPr>
        <w:spacing w:after="240"/>
        <w:jc w:val="center"/>
        <w:rPr>
          <w:rFonts w:ascii="Constantia" w:hAnsi="Constantia"/>
          <w:b/>
          <w:sz w:val="19"/>
          <w:szCs w:val="19"/>
          <w:lang w:val="ro-MD"/>
        </w:rPr>
      </w:pPr>
      <w:r w:rsidRPr="00704E89">
        <w:rPr>
          <w:rFonts w:ascii="Constantia" w:hAnsi="Constantia"/>
          <w:b/>
          <w:sz w:val="19"/>
          <w:szCs w:val="19"/>
          <w:lang w:val="ro-MD"/>
        </w:rPr>
        <w:t>Articolul 2.  DISPOZIŢII GENERALE</w:t>
      </w:r>
    </w:p>
    <w:p w14:paraId="288120DE" w14:textId="608988AC" w:rsidR="00814564" w:rsidRPr="00704E89" w:rsidRDefault="00814564" w:rsidP="00EE159E">
      <w:pPr>
        <w:shd w:val="clear" w:color="auto" w:fill="FFFFFF"/>
        <w:spacing w:after="240"/>
        <w:jc w:val="both"/>
        <w:rPr>
          <w:rFonts w:ascii="Andalus" w:hAnsi="Andalus" w:cs="Andalus"/>
          <w:color w:val="222222"/>
          <w:sz w:val="19"/>
          <w:szCs w:val="19"/>
          <w:lang w:val="ro-MD" w:eastAsia="ru-RU"/>
        </w:rPr>
      </w:pPr>
      <w:r w:rsidRPr="00704E89">
        <w:rPr>
          <w:rFonts w:ascii="Constantia" w:hAnsi="Constantia"/>
          <w:b/>
          <w:sz w:val="19"/>
          <w:szCs w:val="19"/>
          <w:lang w:val="ro-MD"/>
        </w:rPr>
        <w:t>2.1</w:t>
      </w:r>
      <w:r w:rsidR="003D0C80" w:rsidRPr="00704E89">
        <w:rPr>
          <w:rFonts w:ascii="Constantia" w:hAnsi="Constantia"/>
          <w:sz w:val="19"/>
          <w:szCs w:val="19"/>
          <w:lang w:val="ro-MD"/>
        </w:rPr>
        <w:t xml:space="preserve"> </w:t>
      </w:r>
      <w:r w:rsidRPr="00704E89">
        <w:rPr>
          <w:rFonts w:ascii="Constantia" w:hAnsi="Constantia"/>
          <w:sz w:val="19"/>
          <w:szCs w:val="19"/>
          <w:lang w:val="ro-MD"/>
        </w:rPr>
        <w:t xml:space="preserve">Prezentul contract este semnat la </w:t>
      </w:r>
      <w:r w:rsidRPr="00996646">
        <w:rPr>
          <w:rFonts w:ascii="Constantia" w:hAnsi="Constantia"/>
          <w:sz w:val="19"/>
          <w:szCs w:val="19"/>
          <w:lang w:val="ro-MD"/>
        </w:rPr>
        <w:t xml:space="preserve">data </w:t>
      </w:r>
      <w:r w:rsidR="00996646" w:rsidRPr="00996646">
        <w:rPr>
          <w:rFonts w:ascii="Constantia" w:hAnsi="Constantia"/>
          <w:b/>
          <w:sz w:val="19"/>
          <w:szCs w:val="19"/>
          <w:lang w:val="ro-MD"/>
        </w:rPr>
        <w:t>01 iuni</w:t>
      </w:r>
      <w:r w:rsidR="00D112ED" w:rsidRPr="00996646">
        <w:rPr>
          <w:rFonts w:ascii="Constantia" w:hAnsi="Constantia"/>
          <w:b/>
          <w:sz w:val="19"/>
          <w:szCs w:val="19"/>
          <w:lang w:val="ro-MD"/>
        </w:rPr>
        <w:t>e 202</w:t>
      </w:r>
      <w:r w:rsidR="00CE05EA">
        <w:rPr>
          <w:rFonts w:ascii="Constantia" w:hAnsi="Constantia"/>
          <w:b/>
          <w:sz w:val="19"/>
          <w:szCs w:val="19"/>
          <w:lang w:val="ro-MD"/>
        </w:rPr>
        <w:t>3</w:t>
      </w:r>
      <w:r w:rsidRPr="00996646">
        <w:rPr>
          <w:rFonts w:ascii="Constantia" w:hAnsi="Constantia"/>
          <w:sz w:val="19"/>
          <w:szCs w:val="19"/>
          <w:lang w:val="ro-MD"/>
        </w:rPr>
        <w:t>, între</w:t>
      </w:r>
      <w:r w:rsidR="00FD060F" w:rsidRPr="00996646">
        <w:rPr>
          <w:rFonts w:ascii="Constantia" w:hAnsi="Constantia"/>
          <w:b/>
          <w:sz w:val="19"/>
          <w:szCs w:val="19"/>
          <w:lang w:val="ro-MD"/>
        </w:rPr>
        <w:t xml:space="preserve"> Biroul Asociat de Avocați Protect Lex,</w:t>
      </w:r>
      <w:r w:rsidRPr="00996646">
        <w:rPr>
          <w:rFonts w:ascii="Constantia" w:hAnsi="Constantia"/>
          <w:b/>
          <w:sz w:val="19"/>
          <w:szCs w:val="19"/>
          <w:lang w:val="ro-MD"/>
        </w:rPr>
        <w:t xml:space="preserve"> </w:t>
      </w:r>
      <w:r w:rsidRPr="00996646">
        <w:rPr>
          <w:rFonts w:ascii="Constantia" w:hAnsi="Constantia"/>
          <w:sz w:val="19"/>
          <w:szCs w:val="19"/>
          <w:lang w:val="ro-MD"/>
        </w:rPr>
        <w:t>înregistrat prin Decizia nr. 2 din 13 ianuarie 2016 la Ministerul Justiţiei</w:t>
      </w:r>
      <w:r w:rsidRPr="00704E89">
        <w:rPr>
          <w:rFonts w:ascii="Constantia" w:hAnsi="Constantia"/>
          <w:sz w:val="19"/>
          <w:szCs w:val="19"/>
          <w:lang w:val="ro-MD"/>
        </w:rPr>
        <w:t xml:space="preserve"> al Republicii Moldova, cu sediul  în mun. Chişinău, str. Serghei Lazo, </w:t>
      </w:r>
      <w:r w:rsidR="00557A2D" w:rsidRPr="00704E89">
        <w:rPr>
          <w:rFonts w:ascii="Constantia" w:hAnsi="Constantia"/>
          <w:sz w:val="19"/>
          <w:szCs w:val="19"/>
          <w:lang w:val="ro-MD"/>
        </w:rPr>
        <w:t xml:space="preserve">nr. </w:t>
      </w:r>
      <w:r w:rsidRPr="00704E89">
        <w:rPr>
          <w:rFonts w:ascii="Constantia" w:hAnsi="Constantia"/>
          <w:sz w:val="19"/>
          <w:szCs w:val="19"/>
          <w:lang w:val="ro-MD"/>
        </w:rPr>
        <w:t>40, et.</w:t>
      </w:r>
      <w:r w:rsidR="00017166" w:rsidRPr="00704E89">
        <w:rPr>
          <w:rFonts w:ascii="Constantia" w:hAnsi="Constantia"/>
          <w:sz w:val="19"/>
          <w:szCs w:val="19"/>
          <w:lang w:val="ro-MD"/>
        </w:rPr>
        <w:t xml:space="preserve"> </w:t>
      </w:r>
      <w:r w:rsidRPr="00704E89">
        <w:rPr>
          <w:rFonts w:ascii="Constantia" w:hAnsi="Constantia"/>
          <w:sz w:val="19"/>
          <w:szCs w:val="19"/>
          <w:lang w:val="ro-MD"/>
        </w:rPr>
        <w:t>8, Cod Fiscal</w:t>
      </w:r>
      <w:r w:rsidR="00557A2D" w:rsidRPr="00704E89">
        <w:rPr>
          <w:rFonts w:ascii="Constantia" w:hAnsi="Constantia"/>
          <w:sz w:val="19"/>
          <w:szCs w:val="19"/>
          <w:lang w:val="ro-MD"/>
        </w:rPr>
        <w:t>:</w:t>
      </w:r>
      <w:r w:rsidRPr="00704E89">
        <w:rPr>
          <w:rFonts w:ascii="Constantia" w:hAnsi="Constantia"/>
          <w:sz w:val="19"/>
          <w:szCs w:val="19"/>
          <w:lang w:val="ro-MD"/>
        </w:rPr>
        <w:t xml:space="preserve"> </w:t>
      </w:r>
      <w:r w:rsidRPr="00704E89">
        <w:rPr>
          <w:rFonts w:ascii="Constantia" w:hAnsi="Constantia"/>
          <w:b/>
          <w:sz w:val="19"/>
          <w:szCs w:val="19"/>
          <w:lang w:val="ro-MD"/>
        </w:rPr>
        <w:t>44059010</w:t>
      </w:r>
      <w:r w:rsidRPr="00704E89">
        <w:rPr>
          <w:rFonts w:ascii="Constantia" w:hAnsi="Constantia"/>
          <w:sz w:val="19"/>
          <w:szCs w:val="19"/>
          <w:lang w:val="ro-MD"/>
        </w:rPr>
        <w:t xml:space="preserve">, reprezentat </w:t>
      </w:r>
      <w:r w:rsidR="00017166" w:rsidRPr="00704E89">
        <w:rPr>
          <w:rFonts w:ascii="Constantia" w:hAnsi="Constantia"/>
          <w:sz w:val="19"/>
          <w:szCs w:val="19"/>
          <w:lang w:val="ro-MD"/>
        </w:rPr>
        <w:t>de</w:t>
      </w:r>
      <w:r w:rsidR="00C631DE" w:rsidRPr="00704E89">
        <w:rPr>
          <w:rFonts w:ascii="Constantia" w:hAnsi="Constantia"/>
          <w:b/>
          <w:sz w:val="19"/>
          <w:szCs w:val="19"/>
          <w:lang w:val="ro-MD"/>
        </w:rPr>
        <w:t xml:space="preserve"> Avocatul – Vasile Josan</w:t>
      </w:r>
      <w:r w:rsidR="00C631DE" w:rsidRPr="00704E89">
        <w:rPr>
          <w:rFonts w:ascii="Constantia" w:hAnsi="Constantia"/>
          <w:sz w:val="19"/>
          <w:szCs w:val="19"/>
          <w:lang w:val="ro-MD"/>
        </w:rPr>
        <w:t>, Licența nr.</w:t>
      </w:r>
      <w:r w:rsidR="00240FB0" w:rsidRPr="00704E89">
        <w:rPr>
          <w:rFonts w:ascii="Constantia" w:hAnsi="Constantia"/>
          <w:sz w:val="19"/>
          <w:szCs w:val="19"/>
          <w:lang w:val="ro-MD"/>
        </w:rPr>
        <w:t xml:space="preserve"> 212</w:t>
      </w:r>
      <w:r w:rsidR="00C631DE" w:rsidRPr="00704E89">
        <w:rPr>
          <w:rFonts w:ascii="Constantia" w:hAnsi="Constantia"/>
          <w:sz w:val="19"/>
          <w:szCs w:val="19"/>
          <w:lang w:val="ro-MD"/>
        </w:rPr>
        <w:t>9 din 23.05.2011</w:t>
      </w:r>
      <w:r w:rsidR="00240FB0" w:rsidRPr="00704E89">
        <w:rPr>
          <w:rFonts w:ascii="Constantia" w:hAnsi="Constantia"/>
          <w:sz w:val="19"/>
          <w:szCs w:val="19"/>
          <w:lang w:val="ro-MD"/>
        </w:rPr>
        <w:t>,</w:t>
      </w:r>
      <w:r w:rsidR="00690ADE" w:rsidRPr="00704E89">
        <w:rPr>
          <w:rFonts w:ascii="Constantia" w:hAnsi="Constantia"/>
          <w:b/>
          <w:sz w:val="19"/>
          <w:szCs w:val="19"/>
          <w:lang w:val="ro-MD"/>
        </w:rPr>
        <w:t xml:space="preserve"> Avocatul - Adrian Grosu,</w:t>
      </w:r>
      <w:r w:rsidR="00690ADE" w:rsidRPr="00704E89">
        <w:rPr>
          <w:rFonts w:ascii="Constantia" w:hAnsi="Constantia"/>
          <w:sz w:val="19"/>
          <w:szCs w:val="19"/>
          <w:lang w:val="ro-MD"/>
        </w:rPr>
        <w:t xml:space="preserve"> Licența nr. 3253 din 20.06.2018</w:t>
      </w:r>
      <w:r w:rsidR="00C631DE" w:rsidRPr="00704E89">
        <w:rPr>
          <w:rFonts w:ascii="Constantia" w:hAnsi="Constantia"/>
          <w:sz w:val="19"/>
          <w:szCs w:val="19"/>
          <w:lang w:val="ro-MD"/>
        </w:rPr>
        <w:t xml:space="preserve"> și</w:t>
      </w:r>
      <w:r w:rsidR="00916745" w:rsidRPr="00704E89">
        <w:rPr>
          <w:rFonts w:ascii="Constantia" w:hAnsi="Constantia"/>
          <w:b/>
          <w:sz w:val="19"/>
          <w:szCs w:val="19"/>
          <w:lang w:val="ro-MD"/>
        </w:rPr>
        <w:t xml:space="preserve"> </w:t>
      </w:r>
      <w:r w:rsidR="00996646">
        <w:rPr>
          <w:rFonts w:ascii="Constantia" w:hAnsi="Constantia"/>
          <w:b/>
          <w:sz w:val="19"/>
          <w:szCs w:val="19"/>
          <w:lang w:val="ro-MD"/>
        </w:rPr>
        <w:t>T</w:t>
      </w:r>
      <w:r w:rsidR="003B149E">
        <w:rPr>
          <w:rFonts w:ascii="Constantia" w:hAnsi="Constantia"/>
          <w:b/>
          <w:sz w:val="19"/>
          <w:szCs w:val="19"/>
          <w:lang w:val="ro-MD"/>
        </w:rPr>
        <w:t>racking Logistics</w:t>
      </w:r>
      <w:r w:rsidR="00E34C71" w:rsidRPr="00704E89">
        <w:rPr>
          <w:rFonts w:ascii="Constantia" w:hAnsi="Constantia"/>
          <w:b/>
          <w:sz w:val="19"/>
          <w:szCs w:val="19"/>
          <w:lang w:val="ro-MD"/>
        </w:rPr>
        <w:t xml:space="preserve"> S.R.L.</w:t>
      </w:r>
      <w:r w:rsidR="00017166" w:rsidRPr="00704E89">
        <w:rPr>
          <w:rFonts w:ascii="Constantia" w:hAnsi="Constantia"/>
          <w:sz w:val="19"/>
          <w:szCs w:val="19"/>
          <w:lang w:val="ro-MD"/>
        </w:rPr>
        <w:t>, reprezentată de</w:t>
      </w:r>
      <w:r w:rsidR="008045F5" w:rsidRPr="00704E89">
        <w:rPr>
          <w:rFonts w:ascii="Constantia" w:hAnsi="Constantia"/>
          <w:sz w:val="19"/>
          <w:szCs w:val="19"/>
          <w:lang w:val="ro-MD"/>
        </w:rPr>
        <w:t xml:space="preserve"> către</w:t>
      </w:r>
      <w:r w:rsidR="00017166" w:rsidRPr="00704E89">
        <w:rPr>
          <w:rFonts w:ascii="Constantia" w:hAnsi="Constantia"/>
          <w:sz w:val="19"/>
          <w:szCs w:val="19"/>
          <w:lang w:val="ro-MD"/>
        </w:rPr>
        <w:t xml:space="preserve"> </w:t>
      </w:r>
      <w:r w:rsidR="00E34C71" w:rsidRPr="00704E89">
        <w:rPr>
          <w:rFonts w:ascii="Constantia" w:hAnsi="Constantia"/>
          <w:b/>
          <w:sz w:val="19"/>
          <w:szCs w:val="19"/>
          <w:lang w:val="ro-MD"/>
        </w:rPr>
        <w:t>a</w:t>
      </w:r>
      <w:r w:rsidR="0007385B" w:rsidRPr="00704E89">
        <w:rPr>
          <w:rFonts w:ascii="Constantia" w:hAnsi="Constantia"/>
          <w:b/>
          <w:sz w:val="19"/>
          <w:szCs w:val="19"/>
          <w:lang w:val="ro-MD"/>
        </w:rPr>
        <w:t>dministrator</w:t>
      </w:r>
      <w:r w:rsidR="001E6EA2" w:rsidRPr="00704E89">
        <w:rPr>
          <w:rFonts w:ascii="Constantia" w:hAnsi="Constantia"/>
          <w:b/>
          <w:sz w:val="19"/>
          <w:szCs w:val="19"/>
          <w:lang w:val="ro-MD"/>
        </w:rPr>
        <w:t xml:space="preserve">ul </w:t>
      </w:r>
      <w:r w:rsidR="002E1523" w:rsidRPr="00704E89">
        <w:rPr>
          <w:rFonts w:ascii="Constantia" w:hAnsi="Constantia"/>
          <w:b/>
          <w:sz w:val="19"/>
          <w:szCs w:val="19"/>
          <w:lang w:val="ro-MD"/>
        </w:rPr>
        <w:t>–</w:t>
      </w:r>
      <w:r w:rsidR="0007385B" w:rsidRPr="00704E89">
        <w:rPr>
          <w:rFonts w:ascii="Constantia" w:hAnsi="Constantia"/>
          <w:b/>
          <w:sz w:val="19"/>
          <w:szCs w:val="19"/>
          <w:lang w:val="ro-MD"/>
        </w:rPr>
        <w:t xml:space="preserve"> </w:t>
      </w:r>
      <w:r w:rsidR="003B149E">
        <w:rPr>
          <w:rFonts w:ascii="Constantia" w:hAnsi="Constantia"/>
          <w:b/>
          <w:sz w:val="19"/>
          <w:szCs w:val="19"/>
          <w:lang w:val="ro-MD"/>
        </w:rPr>
        <w:t>Hîncu Oxana</w:t>
      </w:r>
      <w:r w:rsidR="00017166" w:rsidRPr="00704E89">
        <w:rPr>
          <w:rFonts w:ascii="Constantia" w:hAnsi="Constantia"/>
          <w:b/>
          <w:sz w:val="19"/>
          <w:szCs w:val="19"/>
          <w:lang w:val="ro-MD"/>
        </w:rPr>
        <w:t>.</w:t>
      </w:r>
    </w:p>
    <w:p w14:paraId="7CD69B1E" w14:textId="77777777" w:rsidR="00814564" w:rsidRPr="00704E89" w:rsidRDefault="00814564" w:rsidP="00EE159E">
      <w:pPr>
        <w:spacing w:after="240"/>
        <w:jc w:val="center"/>
        <w:rPr>
          <w:rFonts w:ascii="Constantia" w:hAnsi="Constantia"/>
          <w:b/>
          <w:sz w:val="19"/>
          <w:szCs w:val="19"/>
          <w:lang w:val="ro-MD"/>
        </w:rPr>
      </w:pPr>
      <w:r w:rsidRPr="00704E89">
        <w:rPr>
          <w:rFonts w:ascii="Constantia" w:hAnsi="Constantia"/>
          <w:b/>
          <w:sz w:val="19"/>
          <w:szCs w:val="19"/>
          <w:lang w:val="ro-MD"/>
        </w:rPr>
        <w:t>Articolul 3</w:t>
      </w:r>
      <w:r w:rsidR="003D0C80" w:rsidRPr="00704E89">
        <w:rPr>
          <w:rFonts w:ascii="Constantia" w:hAnsi="Constantia"/>
          <w:b/>
          <w:sz w:val="19"/>
          <w:szCs w:val="19"/>
          <w:lang w:val="ro-MD"/>
        </w:rPr>
        <w:t>.</w:t>
      </w:r>
      <w:r w:rsidRPr="00704E89">
        <w:rPr>
          <w:rFonts w:ascii="Constantia" w:hAnsi="Constantia"/>
          <w:b/>
          <w:sz w:val="19"/>
          <w:szCs w:val="19"/>
          <w:lang w:val="ro-MD"/>
        </w:rPr>
        <w:t xml:space="preserve"> TERMENUL</w:t>
      </w:r>
    </w:p>
    <w:p w14:paraId="5009D020" w14:textId="4567444A" w:rsidR="00814564" w:rsidRPr="0053130B" w:rsidRDefault="00814564" w:rsidP="00B64D57">
      <w:pPr>
        <w:pStyle w:val="BodyTextIndent"/>
        <w:ind w:left="0"/>
        <w:jc w:val="both"/>
        <w:rPr>
          <w:rFonts w:ascii="Constantia" w:hAnsi="Constantia"/>
          <w:sz w:val="19"/>
          <w:szCs w:val="19"/>
          <w:lang w:val="ro-MD"/>
        </w:rPr>
      </w:pPr>
      <w:r w:rsidRPr="0053130B">
        <w:rPr>
          <w:rFonts w:ascii="Constantia" w:hAnsi="Constantia"/>
          <w:b/>
          <w:sz w:val="19"/>
          <w:szCs w:val="19"/>
          <w:lang w:val="ro-MD"/>
        </w:rPr>
        <w:t>3.1</w:t>
      </w:r>
      <w:r w:rsidRPr="0053130B">
        <w:rPr>
          <w:rFonts w:ascii="Constantia" w:hAnsi="Constantia"/>
          <w:sz w:val="19"/>
          <w:szCs w:val="19"/>
          <w:lang w:val="ro-MD"/>
        </w:rPr>
        <w:t xml:space="preserve"> Părţile au convenit că, prezentul contract </w:t>
      </w:r>
      <w:r w:rsidR="00303DA4" w:rsidRPr="0053130B">
        <w:rPr>
          <w:rFonts w:ascii="Constantia" w:hAnsi="Constantia"/>
          <w:sz w:val="19"/>
          <w:szCs w:val="19"/>
          <w:lang w:val="ro-MD"/>
        </w:rPr>
        <w:t xml:space="preserve">este încheiat pe un termen de 6 (șase) luni. Contractul </w:t>
      </w:r>
      <w:r w:rsidRPr="0053130B">
        <w:rPr>
          <w:rFonts w:ascii="Constantia" w:hAnsi="Constantia"/>
          <w:sz w:val="19"/>
          <w:szCs w:val="19"/>
          <w:lang w:val="ro-MD"/>
        </w:rPr>
        <w:t>intră în vigoare la data semnării şi</w:t>
      </w:r>
      <w:r w:rsidR="00017166" w:rsidRPr="0053130B">
        <w:rPr>
          <w:rFonts w:ascii="Constantia" w:hAnsi="Constantia"/>
          <w:sz w:val="19"/>
          <w:szCs w:val="19"/>
          <w:lang w:val="ro-MD"/>
        </w:rPr>
        <w:t xml:space="preserve"> încetează de drept la</w:t>
      </w:r>
      <w:r w:rsidRPr="0053130B">
        <w:rPr>
          <w:rFonts w:ascii="Constantia" w:hAnsi="Constantia"/>
          <w:sz w:val="19"/>
          <w:szCs w:val="19"/>
          <w:lang w:val="ro-MD"/>
        </w:rPr>
        <w:t xml:space="preserve"> </w:t>
      </w:r>
      <w:r w:rsidR="00856AF9" w:rsidRPr="0053130B">
        <w:rPr>
          <w:rFonts w:ascii="Constantia" w:hAnsi="Constantia"/>
          <w:b/>
          <w:sz w:val="19"/>
          <w:szCs w:val="19"/>
          <w:lang w:val="ro-MD"/>
        </w:rPr>
        <w:t>0</w:t>
      </w:r>
      <w:r w:rsidR="003605BA" w:rsidRPr="0053130B">
        <w:rPr>
          <w:rFonts w:ascii="Constantia" w:hAnsi="Constantia"/>
          <w:b/>
          <w:sz w:val="19"/>
          <w:szCs w:val="19"/>
          <w:lang w:val="ro-MD"/>
        </w:rPr>
        <w:t>8</w:t>
      </w:r>
      <w:r w:rsidR="00996646" w:rsidRPr="0053130B">
        <w:rPr>
          <w:rFonts w:ascii="Constantia" w:hAnsi="Constantia"/>
          <w:b/>
          <w:sz w:val="19"/>
          <w:szCs w:val="19"/>
          <w:lang w:val="ro-MD"/>
        </w:rPr>
        <w:t>.</w:t>
      </w:r>
      <w:r w:rsidR="003605BA" w:rsidRPr="0053130B">
        <w:rPr>
          <w:rFonts w:ascii="Constantia" w:hAnsi="Constantia"/>
          <w:b/>
          <w:sz w:val="19"/>
          <w:szCs w:val="19"/>
          <w:lang w:val="ro-MD"/>
        </w:rPr>
        <w:t>11</w:t>
      </w:r>
      <w:r w:rsidR="00427436" w:rsidRPr="0053130B">
        <w:rPr>
          <w:rFonts w:ascii="Constantia" w:hAnsi="Constantia"/>
          <w:b/>
          <w:sz w:val="19"/>
          <w:szCs w:val="19"/>
          <w:lang w:val="ro-MD"/>
        </w:rPr>
        <w:t>.2023</w:t>
      </w:r>
      <w:r w:rsidR="00C430B4" w:rsidRPr="0053130B">
        <w:rPr>
          <w:rFonts w:ascii="Constantia" w:hAnsi="Constantia"/>
          <w:b/>
          <w:sz w:val="19"/>
          <w:szCs w:val="19"/>
          <w:lang w:val="ro-MD"/>
        </w:rPr>
        <w:t>.</w:t>
      </w:r>
    </w:p>
    <w:p w14:paraId="238229C7" w14:textId="466F0870" w:rsidR="00427436" w:rsidRPr="00704E89" w:rsidRDefault="00427436" w:rsidP="00B64D57">
      <w:pPr>
        <w:pStyle w:val="BodyTextIndent"/>
        <w:ind w:left="0"/>
        <w:jc w:val="both"/>
        <w:rPr>
          <w:rFonts w:ascii="Constantia" w:hAnsi="Constantia"/>
          <w:sz w:val="19"/>
          <w:szCs w:val="19"/>
          <w:lang w:val="ro-MD"/>
        </w:rPr>
      </w:pPr>
      <w:r w:rsidRPr="0053130B">
        <w:rPr>
          <w:rFonts w:ascii="Constantia" w:hAnsi="Constantia"/>
          <w:b/>
          <w:sz w:val="19"/>
          <w:szCs w:val="19"/>
          <w:lang w:val="ro-MD"/>
        </w:rPr>
        <w:t xml:space="preserve">3.2. </w:t>
      </w:r>
      <w:r w:rsidRPr="0053130B">
        <w:rPr>
          <w:rFonts w:ascii="Constantia" w:hAnsi="Constantia"/>
          <w:sz w:val="19"/>
          <w:szCs w:val="19"/>
          <w:lang w:val="ro-MD"/>
        </w:rPr>
        <w:t xml:space="preserve">Părțile convin de comun acord și acceptă că, în ipoteza în care, până la expirarea dății contractului, nici una dintre Părțile contractante nu-și va manifesta intenția de a nu prelungi contractul după perioada expirării, </w:t>
      </w:r>
      <w:r w:rsidRPr="0053130B">
        <w:rPr>
          <w:rFonts w:ascii="Constantia" w:hAnsi="Constantia"/>
          <w:b/>
          <w:sz w:val="19"/>
          <w:szCs w:val="19"/>
          <w:lang w:val="ro-MD"/>
        </w:rPr>
        <w:t xml:space="preserve">acesta se consideră prelungit în mod tacit pentru o perioadă suplimentară de </w:t>
      </w:r>
      <w:r w:rsidR="00303DA4" w:rsidRPr="0053130B">
        <w:rPr>
          <w:rFonts w:ascii="Constantia" w:hAnsi="Constantia"/>
          <w:b/>
          <w:sz w:val="19"/>
          <w:szCs w:val="19"/>
          <w:lang w:val="ro-MD"/>
        </w:rPr>
        <w:t>6 (șase) luni</w:t>
      </w:r>
      <w:r w:rsidRPr="0053130B">
        <w:rPr>
          <w:rFonts w:ascii="Constantia" w:hAnsi="Constantia"/>
          <w:b/>
          <w:sz w:val="19"/>
          <w:szCs w:val="19"/>
          <w:lang w:val="ro-MD"/>
        </w:rPr>
        <w:t>.</w:t>
      </w:r>
    </w:p>
    <w:p w14:paraId="53897C14" w14:textId="77777777" w:rsidR="003851AB" w:rsidRPr="00704E89" w:rsidRDefault="003851AB" w:rsidP="00B64D57">
      <w:pPr>
        <w:pStyle w:val="BodyTextIndent"/>
        <w:ind w:left="0"/>
        <w:jc w:val="both"/>
        <w:rPr>
          <w:rFonts w:ascii="Constantia" w:hAnsi="Constantia"/>
          <w:sz w:val="19"/>
          <w:szCs w:val="19"/>
          <w:lang w:val="ro-MD"/>
        </w:rPr>
      </w:pPr>
    </w:p>
    <w:p w14:paraId="5C69DB5D" w14:textId="77777777" w:rsidR="00557A2D" w:rsidRPr="00704E89" w:rsidRDefault="00814564" w:rsidP="00B64D57">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Articolul 4</w:t>
      </w:r>
      <w:r w:rsidR="003D0C80" w:rsidRPr="00704E89">
        <w:rPr>
          <w:rFonts w:ascii="Constantia" w:hAnsi="Constantia"/>
          <w:b/>
          <w:sz w:val="19"/>
          <w:szCs w:val="19"/>
          <w:lang w:val="ro-MD"/>
        </w:rPr>
        <w:t>.</w:t>
      </w:r>
      <w:r w:rsidRPr="00704E89">
        <w:rPr>
          <w:rFonts w:ascii="Constantia" w:hAnsi="Constantia"/>
          <w:b/>
          <w:sz w:val="19"/>
          <w:szCs w:val="19"/>
          <w:lang w:val="ro-MD"/>
        </w:rPr>
        <w:t xml:space="preserve"> OBIECTUL CONTRACTULUI</w:t>
      </w:r>
    </w:p>
    <w:p w14:paraId="64115F4A" w14:textId="77777777" w:rsidR="00557A2D" w:rsidRPr="00704E89" w:rsidRDefault="00814564" w:rsidP="00BB1B9D">
      <w:pPr>
        <w:pStyle w:val="BodyTextIndent"/>
        <w:ind w:left="0"/>
        <w:jc w:val="both"/>
        <w:rPr>
          <w:rFonts w:ascii="Constantia" w:hAnsi="Constantia"/>
          <w:b/>
          <w:sz w:val="19"/>
          <w:szCs w:val="19"/>
          <w:lang w:val="ro-MD"/>
        </w:rPr>
      </w:pPr>
      <w:r w:rsidRPr="00704E89">
        <w:rPr>
          <w:rFonts w:ascii="Constantia" w:hAnsi="Constantia"/>
          <w:b/>
          <w:sz w:val="19"/>
          <w:szCs w:val="19"/>
          <w:lang w:val="ro-MD"/>
        </w:rPr>
        <w:t>4.1</w:t>
      </w:r>
      <w:r w:rsidRPr="00704E89">
        <w:rPr>
          <w:rFonts w:ascii="Constantia" w:hAnsi="Constantia"/>
          <w:sz w:val="19"/>
          <w:szCs w:val="19"/>
          <w:lang w:val="ro-MD"/>
        </w:rPr>
        <w:t xml:space="preserve"> </w:t>
      </w:r>
      <w:r w:rsidRPr="00704E89">
        <w:rPr>
          <w:rFonts w:ascii="Constantia" w:hAnsi="Constantia"/>
          <w:b/>
          <w:sz w:val="19"/>
          <w:szCs w:val="19"/>
          <w:lang w:val="ro-MD"/>
        </w:rPr>
        <w:t>Obiectul prezentului contract</w:t>
      </w:r>
      <w:r w:rsidRPr="00704E89">
        <w:rPr>
          <w:rFonts w:ascii="Constantia" w:hAnsi="Constantia"/>
          <w:sz w:val="19"/>
          <w:szCs w:val="19"/>
          <w:lang w:val="ro-MD"/>
        </w:rPr>
        <w:t xml:space="preserve"> îl constituie, </w:t>
      </w:r>
      <w:r w:rsidR="00C70029" w:rsidRPr="00704E89">
        <w:rPr>
          <w:rFonts w:ascii="Constantia" w:hAnsi="Constantia"/>
          <w:sz w:val="19"/>
          <w:szCs w:val="19"/>
          <w:lang w:val="ro-MD"/>
        </w:rPr>
        <w:t>consultanța juridică, reprezentarea în instanța de judecată, în procedura de executare, în fața autorităților publice, persoanelor fizice, persoanelor juridice de drept public sau de drept privat</w:t>
      </w:r>
      <w:r w:rsidR="00B64D57" w:rsidRPr="00704E89">
        <w:rPr>
          <w:rFonts w:ascii="Constantia" w:hAnsi="Constantia"/>
          <w:sz w:val="19"/>
          <w:szCs w:val="19"/>
          <w:lang w:val="ro-MD"/>
        </w:rPr>
        <w:t>, instituțiilor naționale de arbitraj</w:t>
      </w:r>
      <w:r w:rsidR="00017166" w:rsidRPr="00704E89">
        <w:rPr>
          <w:rFonts w:ascii="Constantia" w:hAnsi="Constantia"/>
          <w:sz w:val="19"/>
          <w:szCs w:val="19"/>
          <w:lang w:val="ro-MD"/>
        </w:rPr>
        <w:t xml:space="preserve">, </w:t>
      </w:r>
      <w:r w:rsidR="00017166" w:rsidRPr="00704E89">
        <w:rPr>
          <w:rFonts w:ascii="Constantia" w:hAnsi="Constantia"/>
          <w:b/>
          <w:sz w:val="19"/>
          <w:szCs w:val="19"/>
          <w:lang w:val="ro-MD"/>
        </w:rPr>
        <w:t>pe bază de abonament</w:t>
      </w:r>
      <w:r w:rsidR="00B64D57" w:rsidRPr="00704E89">
        <w:rPr>
          <w:rFonts w:ascii="Constantia" w:hAnsi="Constantia"/>
          <w:b/>
          <w:sz w:val="19"/>
          <w:szCs w:val="19"/>
          <w:lang w:val="ro-MD"/>
        </w:rPr>
        <w:t>, după cum urmează:</w:t>
      </w:r>
    </w:p>
    <w:p w14:paraId="0981984A" w14:textId="77777777" w:rsidR="00453D29" w:rsidRPr="00704E89" w:rsidRDefault="00453D29" w:rsidP="00BB1B9D">
      <w:pPr>
        <w:pStyle w:val="BodyTextIndent"/>
        <w:ind w:left="0"/>
        <w:jc w:val="both"/>
        <w:rPr>
          <w:rFonts w:ascii="Constantia" w:hAnsi="Constantia"/>
          <w:b/>
          <w:sz w:val="19"/>
          <w:szCs w:val="19"/>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4"/>
        <w:gridCol w:w="5050"/>
      </w:tblGrid>
      <w:tr w:rsidR="00B64D57" w:rsidRPr="00704E89" w14:paraId="0928D8C6" w14:textId="77777777" w:rsidTr="00EE159E">
        <w:trPr>
          <w:jc w:val="center"/>
        </w:trPr>
        <w:tc>
          <w:tcPr>
            <w:tcW w:w="9214" w:type="dxa"/>
            <w:gridSpan w:val="2"/>
            <w:shd w:val="clear" w:color="auto" w:fill="auto"/>
            <w:vAlign w:val="center"/>
          </w:tcPr>
          <w:p w14:paraId="4BBC12C4" w14:textId="77777777" w:rsidR="00B64D57" w:rsidRPr="00704E89" w:rsidRDefault="00B64D57" w:rsidP="00EE159E">
            <w:pPr>
              <w:pStyle w:val="rightalignedtext"/>
              <w:spacing w:after="120" w:line="240" w:lineRule="auto"/>
              <w:jc w:val="center"/>
              <w:rPr>
                <w:rFonts w:ascii="Constantia" w:hAnsi="Constantia"/>
                <w:b/>
                <w:sz w:val="18"/>
                <w:szCs w:val="18"/>
                <w:lang w:val="ro-MD"/>
              </w:rPr>
            </w:pPr>
            <w:r w:rsidRPr="00704E89">
              <w:rPr>
                <w:rFonts w:ascii="Constantia" w:hAnsi="Constantia"/>
                <w:b/>
                <w:sz w:val="18"/>
                <w:szCs w:val="18"/>
                <w:lang w:val="ro-MD"/>
              </w:rPr>
              <w:t>Servicii integrate de asistență juridică pe bază de abonament lunar</w:t>
            </w:r>
          </w:p>
        </w:tc>
      </w:tr>
      <w:tr w:rsidR="00B64D57" w:rsidRPr="00704E89" w14:paraId="5EDD7DB1" w14:textId="77777777" w:rsidTr="00EE159E">
        <w:trPr>
          <w:jc w:val="center"/>
        </w:trPr>
        <w:tc>
          <w:tcPr>
            <w:tcW w:w="4164" w:type="dxa"/>
            <w:shd w:val="clear" w:color="auto" w:fill="auto"/>
            <w:vAlign w:val="center"/>
          </w:tcPr>
          <w:p w14:paraId="7F10E929" w14:textId="77777777" w:rsidR="00B64D57" w:rsidRPr="00704E89" w:rsidRDefault="00B64D57" w:rsidP="00EE159E">
            <w:pPr>
              <w:pStyle w:val="rightalignedtext"/>
              <w:spacing w:after="120" w:line="240" w:lineRule="auto"/>
              <w:jc w:val="center"/>
              <w:rPr>
                <w:rFonts w:ascii="Constantia" w:hAnsi="Constantia"/>
                <w:b/>
                <w:sz w:val="18"/>
                <w:szCs w:val="18"/>
                <w:lang w:val="ro-MD"/>
              </w:rPr>
            </w:pPr>
            <w:r w:rsidRPr="00704E89">
              <w:rPr>
                <w:rFonts w:ascii="Constantia" w:hAnsi="Constantia"/>
                <w:b/>
                <w:sz w:val="18"/>
                <w:szCs w:val="18"/>
                <w:lang w:val="ro-MD"/>
              </w:rPr>
              <w:t>Reprezentarea în instanțele de judecată naționale, instituțiile naționale de arbitraj, reprezentarea în fața altor autorități publice și instituții</w:t>
            </w:r>
          </w:p>
        </w:tc>
        <w:tc>
          <w:tcPr>
            <w:tcW w:w="5050" w:type="dxa"/>
            <w:shd w:val="clear" w:color="auto" w:fill="auto"/>
            <w:vAlign w:val="center"/>
          </w:tcPr>
          <w:p w14:paraId="46CDC3CE" w14:textId="77777777" w:rsidR="00B64D57" w:rsidRPr="00704E89" w:rsidRDefault="00B64D57" w:rsidP="00EE159E">
            <w:pPr>
              <w:pStyle w:val="rightalignedtext"/>
              <w:spacing w:after="120" w:line="240" w:lineRule="auto"/>
              <w:jc w:val="center"/>
              <w:rPr>
                <w:rFonts w:ascii="Constantia" w:hAnsi="Constantia"/>
                <w:b/>
                <w:sz w:val="18"/>
                <w:szCs w:val="18"/>
                <w:lang w:val="ro-MD"/>
              </w:rPr>
            </w:pPr>
            <w:r w:rsidRPr="00704E89">
              <w:rPr>
                <w:rFonts w:ascii="Constantia" w:hAnsi="Constantia"/>
                <w:b/>
                <w:sz w:val="18"/>
                <w:szCs w:val="18"/>
                <w:lang w:val="ro-MD"/>
              </w:rPr>
              <w:t>Consultanță juridică</w:t>
            </w:r>
            <w:r w:rsidR="00670D75">
              <w:rPr>
                <w:rFonts w:ascii="Constantia" w:hAnsi="Constantia"/>
                <w:b/>
                <w:sz w:val="18"/>
                <w:szCs w:val="18"/>
                <w:lang w:val="ro-MD"/>
              </w:rPr>
              <w:t xml:space="preserve"> </w:t>
            </w:r>
            <w:r w:rsidRPr="00704E89">
              <w:rPr>
                <w:rFonts w:ascii="Constantia" w:hAnsi="Constantia"/>
                <w:b/>
                <w:sz w:val="18"/>
                <w:szCs w:val="18"/>
                <w:lang w:val="ro-MD"/>
              </w:rPr>
              <w:t>(la sediul Beneficiarului, la sediul Avocatului, prin telefon, corespondență</w:t>
            </w:r>
            <w:r w:rsidR="00277ABF" w:rsidRPr="00704E89">
              <w:rPr>
                <w:rFonts w:ascii="Constantia" w:hAnsi="Constantia"/>
                <w:b/>
                <w:sz w:val="18"/>
                <w:szCs w:val="18"/>
                <w:lang w:val="ro-MD"/>
              </w:rPr>
              <w:t xml:space="preserve"> etc.</w:t>
            </w:r>
            <w:r w:rsidRPr="00704E89">
              <w:rPr>
                <w:rFonts w:ascii="Constantia" w:hAnsi="Constantia"/>
                <w:b/>
                <w:sz w:val="18"/>
                <w:szCs w:val="18"/>
                <w:lang w:val="ro-MD"/>
              </w:rPr>
              <w:t>)</w:t>
            </w:r>
          </w:p>
        </w:tc>
      </w:tr>
      <w:tr w:rsidR="00B64D57" w:rsidRPr="00704E89" w14:paraId="055E2D40" w14:textId="77777777" w:rsidTr="00EE159E">
        <w:trPr>
          <w:trHeight w:val="567"/>
          <w:jc w:val="center"/>
        </w:trPr>
        <w:tc>
          <w:tcPr>
            <w:tcW w:w="4164" w:type="dxa"/>
            <w:shd w:val="clear" w:color="auto" w:fill="auto"/>
            <w:vAlign w:val="center"/>
          </w:tcPr>
          <w:p w14:paraId="722BD08E" w14:textId="5F4D2597" w:rsidR="00B64D57" w:rsidRPr="0053130B" w:rsidRDefault="00B64D57" w:rsidP="00E739AE">
            <w:pPr>
              <w:pStyle w:val="rightalignedtext"/>
              <w:spacing w:after="120" w:line="240" w:lineRule="auto"/>
              <w:jc w:val="center"/>
              <w:rPr>
                <w:rFonts w:ascii="Constantia" w:hAnsi="Constantia"/>
                <w:b/>
                <w:sz w:val="18"/>
                <w:szCs w:val="18"/>
                <w:lang w:val="ro-MD"/>
              </w:rPr>
            </w:pPr>
            <w:r w:rsidRPr="0053130B">
              <w:rPr>
                <w:rFonts w:ascii="Constantia" w:hAnsi="Constantia"/>
                <w:b/>
                <w:sz w:val="18"/>
                <w:szCs w:val="18"/>
                <w:lang w:val="ro-MD"/>
              </w:rPr>
              <w:br/>
            </w:r>
            <w:r w:rsidR="0053130B" w:rsidRPr="0053130B">
              <w:rPr>
                <w:rFonts w:ascii="Constantia" w:hAnsi="Constantia"/>
                <w:b/>
                <w:sz w:val="18"/>
                <w:szCs w:val="18"/>
                <w:lang w:val="ro-MD"/>
              </w:rPr>
              <w:t>5</w:t>
            </w:r>
            <w:r w:rsidR="00E739AE" w:rsidRPr="0053130B">
              <w:rPr>
                <w:rFonts w:ascii="Constantia" w:hAnsi="Constantia"/>
                <w:b/>
                <w:sz w:val="18"/>
                <w:szCs w:val="18"/>
                <w:lang w:val="ro-MD"/>
              </w:rPr>
              <w:t xml:space="preserve"> ședințe de judecată</w:t>
            </w:r>
          </w:p>
        </w:tc>
        <w:tc>
          <w:tcPr>
            <w:tcW w:w="5050" w:type="dxa"/>
            <w:shd w:val="clear" w:color="auto" w:fill="auto"/>
            <w:vAlign w:val="center"/>
          </w:tcPr>
          <w:p w14:paraId="15ECCEF3" w14:textId="77777777" w:rsidR="00EF49BD" w:rsidRPr="0053130B" w:rsidRDefault="00EF49BD" w:rsidP="00EE159E">
            <w:pPr>
              <w:pStyle w:val="rightalignedtext"/>
              <w:spacing w:after="120" w:line="240" w:lineRule="auto"/>
              <w:jc w:val="center"/>
              <w:rPr>
                <w:rFonts w:ascii="Constantia" w:hAnsi="Constantia"/>
                <w:b/>
                <w:sz w:val="18"/>
                <w:szCs w:val="18"/>
                <w:lang w:val="ro-MD"/>
              </w:rPr>
            </w:pPr>
          </w:p>
          <w:p w14:paraId="38CC0164" w14:textId="20C17E0B" w:rsidR="00B64D57" w:rsidRPr="0053130B" w:rsidRDefault="0053130B" w:rsidP="00EE159E">
            <w:pPr>
              <w:pStyle w:val="rightalignedtext"/>
              <w:spacing w:after="120" w:line="240" w:lineRule="auto"/>
              <w:jc w:val="center"/>
              <w:rPr>
                <w:rFonts w:ascii="Constantia" w:hAnsi="Constantia"/>
                <w:b/>
                <w:sz w:val="18"/>
                <w:szCs w:val="18"/>
                <w:lang w:val="ro-MD"/>
              </w:rPr>
            </w:pPr>
            <w:r w:rsidRPr="0053130B">
              <w:rPr>
                <w:rFonts w:ascii="Constantia" w:hAnsi="Constantia"/>
                <w:b/>
                <w:sz w:val="18"/>
                <w:szCs w:val="18"/>
                <w:lang w:val="ro-MD"/>
              </w:rPr>
              <w:t>3</w:t>
            </w:r>
            <w:r w:rsidR="00B64D57" w:rsidRPr="0053130B">
              <w:rPr>
                <w:rFonts w:ascii="Constantia" w:hAnsi="Constantia"/>
                <w:b/>
                <w:sz w:val="18"/>
                <w:szCs w:val="18"/>
                <w:lang w:val="ro-MD"/>
              </w:rPr>
              <w:t>0 de ore – lunar, tariful orei extra pachet este de 50 euro/per oră</w:t>
            </w:r>
          </w:p>
        </w:tc>
      </w:tr>
    </w:tbl>
    <w:p w14:paraId="08FAB483" w14:textId="77777777" w:rsidR="00B64D57" w:rsidRPr="00704E89" w:rsidRDefault="00B64D57" w:rsidP="00BB1B9D">
      <w:pPr>
        <w:pStyle w:val="BodyTextIndent"/>
        <w:ind w:left="0"/>
        <w:jc w:val="both"/>
        <w:rPr>
          <w:rFonts w:ascii="Constantia" w:hAnsi="Constantia"/>
          <w:b/>
          <w:sz w:val="19"/>
          <w:szCs w:val="19"/>
          <w:lang w:val="ro-MD"/>
        </w:rPr>
      </w:pPr>
    </w:p>
    <w:p w14:paraId="14EBCB47" w14:textId="77777777" w:rsidR="009E556D" w:rsidRPr="00704E89" w:rsidRDefault="00814564" w:rsidP="00B64D57">
      <w:pPr>
        <w:pStyle w:val="rightalignedtext"/>
        <w:jc w:val="both"/>
        <w:rPr>
          <w:rFonts w:ascii="Constantia" w:hAnsi="Constantia"/>
          <w:sz w:val="19"/>
          <w:szCs w:val="19"/>
          <w:lang w:val="ro-MD"/>
        </w:rPr>
      </w:pPr>
      <w:r w:rsidRPr="00704E89">
        <w:rPr>
          <w:rFonts w:ascii="Constantia" w:hAnsi="Constantia"/>
          <w:b/>
          <w:sz w:val="19"/>
          <w:szCs w:val="19"/>
          <w:lang w:val="ro-MD"/>
        </w:rPr>
        <w:lastRenderedPageBreak/>
        <w:t>4.2</w:t>
      </w:r>
      <w:r w:rsidRPr="00704E89">
        <w:rPr>
          <w:rFonts w:ascii="Constantia" w:hAnsi="Constantia"/>
          <w:sz w:val="19"/>
          <w:szCs w:val="19"/>
          <w:lang w:val="ro-MD"/>
        </w:rPr>
        <w:t xml:space="preserve"> Serviciile Juridice vor fi prestate în strictă conformitate cu</w:t>
      </w:r>
      <w:r w:rsidRPr="00704E89">
        <w:rPr>
          <w:rFonts w:ascii="Constantia" w:hAnsi="Constantia"/>
          <w:iCs/>
          <w:sz w:val="19"/>
          <w:szCs w:val="19"/>
          <w:lang w:val="ro-MD"/>
        </w:rPr>
        <w:t xml:space="preserve"> legislaţia Republicii Moldova</w:t>
      </w:r>
      <w:r w:rsidRPr="00704E89">
        <w:rPr>
          <w:rFonts w:ascii="Constantia" w:hAnsi="Constantia"/>
          <w:sz w:val="19"/>
          <w:szCs w:val="19"/>
          <w:lang w:val="ro-MD"/>
        </w:rPr>
        <w:t>.</w:t>
      </w:r>
    </w:p>
    <w:p w14:paraId="34E2136C" w14:textId="77777777" w:rsidR="00B64D57" w:rsidRPr="00704E89" w:rsidRDefault="00B64D57" w:rsidP="00B64D57">
      <w:pPr>
        <w:pStyle w:val="rightalignedtext"/>
        <w:jc w:val="both"/>
        <w:rPr>
          <w:rFonts w:ascii="Constantia" w:hAnsi="Constantia"/>
          <w:sz w:val="19"/>
          <w:szCs w:val="19"/>
          <w:lang w:val="ro-MD"/>
        </w:rPr>
      </w:pPr>
      <w:r w:rsidRPr="00704E89">
        <w:rPr>
          <w:rFonts w:ascii="Constantia" w:hAnsi="Constantia"/>
          <w:b/>
          <w:sz w:val="19"/>
          <w:szCs w:val="19"/>
          <w:lang w:val="ro-MD"/>
        </w:rPr>
        <w:t>4.3</w:t>
      </w:r>
      <w:r w:rsidRPr="00704E89">
        <w:rPr>
          <w:rFonts w:ascii="Constantia" w:hAnsi="Constantia"/>
          <w:sz w:val="19"/>
          <w:szCs w:val="19"/>
          <w:lang w:val="ro-MD"/>
        </w:rPr>
        <w:t xml:space="preserve"> Părțile convin de comun acord și acceptă că, pachetul orelor de consultanță juridică reprezintă timpul alocat lunar de către Avocat, pentru necesitățile curente ale Beneficiarului, indiferent dacă Beneficiarul s-a folosit sau nu efectiv de acestea.</w:t>
      </w:r>
    </w:p>
    <w:p w14:paraId="600FEBA7" w14:textId="77777777" w:rsidR="00B64D57" w:rsidRPr="00704E89" w:rsidRDefault="00B64D57" w:rsidP="00B64D57">
      <w:pPr>
        <w:pStyle w:val="BodyTextIndent"/>
        <w:ind w:left="0"/>
        <w:jc w:val="both"/>
        <w:rPr>
          <w:rFonts w:ascii="Constantia" w:hAnsi="Constantia"/>
          <w:sz w:val="19"/>
          <w:szCs w:val="19"/>
          <w:lang w:val="ro-MD"/>
        </w:rPr>
      </w:pPr>
      <w:r w:rsidRPr="00704E89">
        <w:rPr>
          <w:rFonts w:ascii="Constantia" w:hAnsi="Constantia"/>
          <w:b/>
          <w:sz w:val="19"/>
          <w:szCs w:val="19"/>
          <w:lang w:val="ro-MD"/>
        </w:rPr>
        <w:t>4.4</w:t>
      </w:r>
      <w:r w:rsidRPr="00704E89">
        <w:rPr>
          <w:rFonts w:ascii="Constantia" w:hAnsi="Constantia"/>
          <w:sz w:val="19"/>
          <w:szCs w:val="19"/>
          <w:lang w:val="ro-MD"/>
        </w:rPr>
        <w:t xml:space="preserve"> Beneficiarul conștientizează și acceptă faptul că, neepuizarea orelor alocate lunar prin neexpedierea efectivă a unor solicitări, nu diminuează costul abonamentului lunar și nu poate servi ca temei de reducere a onorariului achitat lunar.</w:t>
      </w:r>
    </w:p>
    <w:p w14:paraId="5DD04234" w14:textId="77777777" w:rsidR="009E556D" w:rsidRPr="00704E89" w:rsidRDefault="00B64D57" w:rsidP="00EE159E">
      <w:pPr>
        <w:pStyle w:val="BodyTextIndent"/>
        <w:spacing w:after="240"/>
        <w:ind w:left="0"/>
        <w:jc w:val="both"/>
        <w:rPr>
          <w:rFonts w:ascii="Constantia" w:hAnsi="Constantia"/>
          <w:sz w:val="19"/>
          <w:szCs w:val="19"/>
          <w:lang w:val="ro-MD"/>
        </w:rPr>
      </w:pPr>
      <w:r w:rsidRPr="00704E89">
        <w:rPr>
          <w:rFonts w:ascii="Constantia" w:hAnsi="Constantia"/>
          <w:b/>
          <w:sz w:val="19"/>
          <w:szCs w:val="19"/>
          <w:lang w:val="ro-MD"/>
        </w:rPr>
        <w:t>4.5</w:t>
      </w:r>
      <w:r w:rsidRPr="00704E89">
        <w:rPr>
          <w:rFonts w:ascii="Constantia" w:hAnsi="Constantia"/>
          <w:sz w:val="19"/>
          <w:szCs w:val="19"/>
          <w:lang w:val="ro-MD"/>
        </w:rPr>
        <w:t xml:space="preserve"> Părțile convin de comun acord că, orice depășire a orelor de consultanță juridică alocate lunar, urmează a fi taxate în mod suplimentar, la sfârșitul perioadei de referință unde avocatul prezintă un cont de plată suplimentar.</w:t>
      </w:r>
    </w:p>
    <w:p w14:paraId="1988AB3F" w14:textId="77777777" w:rsidR="00814564" w:rsidRPr="00704E89" w:rsidRDefault="00814564" w:rsidP="00EE159E">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Articolul 5.  PROCEDURA DE SOLICITARE ŞI DE PRESTARE A ASISTENŢEI JURIDICE</w:t>
      </w:r>
    </w:p>
    <w:p w14:paraId="2B1E4802"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 xml:space="preserve">5.1 </w:t>
      </w:r>
      <w:r w:rsidR="00893068" w:rsidRPr="00704E89">
        <w:rPr>
          <w:rFonts w:ascii="Constantia" w:hAnsi="Constantia"/>
          <w:sz w:val="19"/>
          <w:szCs w:val="19"/>
          <w:lang w:val="ro-MD"/>
        </w:rPr>
        <w:t>Clientul</w:t>
      </w:r>
      <w:r w:rsidRPr="00704E89">
        <w:rPr>
          <w:rFonts w:ascii="Constantia" w:hAnsi="Constantia"/>
          <w:sz w:val="19"/>
          <w:szCs w:val="19"/>
          <w:lang w:val="ro-MD"/>
        </w:rPr>
        <w:t xml:space="preserve"> solicită asistenţă juridică în orice formă de comunicare disponibilă (telefon, fax, e-mail, verbal, etc.).</w:t>
      </w:r>
    </w:p>
    <w:p w14:paraId="43BD5070" w14:textId="77777777" w:rsidR="00814564" w:rsidRPr="00704E89" w:rsidRDefault="00814564" w:rsidP="00EE159E">
      <w:pPr>
        <w:pStyle w:val="BodyTextIndent"/>
        <w:spacing w:after="240"/>
        <w:ind w:left="0"/>
        <w:jc w:val="both"/>
        <w:rPr>
          <w:rFonts w:ascii="Constantia" w:hAnsi="Constantia"/>
          <w:sz w:val="19"/>
          <w:szCs w:val="19"/>
          <w:lang w:val="ro-MD"/>
        </w:rPr>
      </w:pPr>
      <w:r w:rsidRPr="00704E89">
        <w:rPr>
          <w:rFonts w:ascii="Constantia" w:hAnsi="Constantia"/>
          <w:b/>
          <w:sz w:val="19"/>
          <w:szCs w:val="19"/>
          <w:lang w:val="ro-MD"/>
        </w:rPr>
        <w:t>5.2</w:t>
      </w:r>
      <w:r w:rsidRPr="00704E89">
        <w:rPr>
          <w:rFonts w:ascii="Constantia" w:hAnsi="Constantia"/>
          <w:sz w:val="19"/>
          <w:szCs w:val="19"/>
          <w:lang w:val="ro-MD"/>
        </w:rPr>
        <w:t xml:space="preserve"> Avocatul oferă asistenţă juridică în forma prevăzută de lege. </w:t>
      </w:r>
    </w:p>
    <w:p w14:paraId="50C3BF1D" w14:textId="77777777" w:rsidR="00814564" w:rsidRPr="00704E89" w:rsidRDefault="00814564" w:rsidP="00EE159E">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Articolul 6. OBLIGAŢIILE AVOCATULUI</w:t>
      </w:r>
    </w:p>
    <w:p w14:paraId="0087A0FE"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 xml:space="preserve">6.1 </w:t>
      </w:r>
      <w:r w:rsidRPr="00704E89">
        <w:rPr>
          <w:rFonts w:ascii="Constantia" w:hAnsi="Constantia"/>
          <w:sz w:val="19"/>
          <w:szCs w:val="19"/>
          <w:lang w:val="ro-MD"/>
        </w:rPr>
        <w:t>Avocatul</w:t>
      </w:r>
      <w:r w:rsidRPr="00704E89">
        <w:rPr>
          <w:rFonts w:ascii="Constantia" w:hAnsi="Constantia"/>
          <w:b/>
          <w:sz w:val="19"/>
          <w:szCs w:val="19"/>
          <w:lang w:val="ro-MD"/>
        </w:rPr>
        <w:t xml:space="preserve"> </w:t>
      </w:r>
      <w:r w:rsidRPr="00704E89">
        <w:rPr>
          <w:rFonts w:ascii="Constantia" w:hAnsi="Constantia"/>
          <w:sz w:val="19"/>
          <w:szCs w:val="19"/>
          <w:lang w:val="ro-MD"/>
        </w:rPr>
        <w:t xml:space="preserve">este obligat să anunţe </w:t>
      </w:r>
      <w:r w:rsidR="00893068" w:rsidRPr="00704E89">
        <w:rPr>
          <w:rFonts w:ascii="Constantia" w:hAnsi="Constantia"/>
          <w:sz w:val="19"/>
          <w:szCs w:val="19"/>
          <w:lang w:val="ro-MD"/>
        </w:rPr>
        <w:t>Clientul</w:t>
      </w:r>
      <w:r w:rsidRPr="00704E89">
        <w:rPr>
          <w:rFonts w:ascii="Constantia" w:hAnsi="Constantia"/>
          <w:sz w:val="19"/>
          <w:szCs w:val="19"/>
          <w:lang w:val="ro-MD"/>
        </w:rPr>
        <w:t xml:space="preserve"> cu cel puţin 10 zile înainte despre intenţia sa de a modifica sau desface prezentul contract.</w:t>
      </w:r>
    </w:p>
    <w:p w14:paraId="6E37E180" w14:textId="77777777" w:rsidR="00814564" w:rsidRPr="00704E89" w:rsidRDefault="00814564" w:rsidP="00814564">
      <w:pPr>
        <w:pStyle w:val="BodyTextIndent"/>
        <w:ind w:left="0"/>
        <w:jc w:val="both"/>
        <w:rPr>
          <w:rFonts w:ascii="Constantia" w:hAnsi="Constantia"/>
          <w:b/>
          <w:sz w:val="19"/>
          <w:szCs w:val="19"/>
          <w:lang w:val="ro-MD"/>
        </w:rPr>
      </w:pPr>
      <w:r w:rsidRPr="00704E89">
        <w:rPr>
          <w:rFonts w:ascii="Constantia" w:hAnsi="Constantia"/>
          <w:b/>
          <w:sz w:val="19"/>
          <w:szCs w:val="19"/>
          <w:lang w:val="ro-MD"/>
        </w:rPr>
        <w:t>6.2</w:t>
      </w:r>
      <w:r w:rsidRPr="00704E89">
        <w:rPr>
          <w:rFonts w:ascii="Constantia" w:hAnsi="Constantia"/>
          <w:sz w:val="19"/>
          <w:szCs w:val="19"/>
          <w:lang w:val="ro-MD"/>
        </w:rPr>
        <w:t xml:space="preserve"> Avocatul</w:t>
      </w:r>
      <w:r w:rsidRPr="00704E89">
        <w:rPr>
          <w:rFonts w:ascii="Constantia" w:hAnsi="Constantia"/>
          <w:b/>
          <w:sz w:val="19"/>
          <w:szCs w:val="19"/>
          <w:lang w:val="ro-MD"/>
        </w:rPr>
        <w:t xml:space="preserve"> </w:t>
      </w:r>
      <w:r w:rsidRPr="00704E89">
        <w:rPr>
          <w:rFonts w:ascii="Constantia" w:hAnsi="Constantia"/>
          <w:sz w:val="19"/>
          <w:szCs w:val="19"/>
          <w:lang w:val="ro-MD"/>
        </w:rPr>
        <w:t>este obligat să nu întreprindă nici un fel de acţiuni care ar aduce atingere bunu</w:t>
      </w:r>
      <w:r w:rsidR="005A0679" w:rsidRPr="00704E89">
        <w:rPr>
          <w:rFonts w:ascii="Constantia" w:hAnsi="Constantia"/>
          <w:sz w:val="19"/>
          <w:szCs w:val="19"/>
          <w:lang w:val="ro-MD"/>
        </w:rPr>
        <w:t>lui nume şi reputaţiei Clientului</w:t>
      </w:r>
      <w:r w:rsidRPr="00704E89">
        <w:rPr>
          <w:rFonts w:ascii="Constantia" w:hAnsi="Constantia"/>
          <w:b/>
          <w:sz w:val="19"/>
          <w:szCs w:val="19"/>
          <w:lang w:val="ro-MD"/>
        </w:rPr>
        <w:t>.</w:t>
      </w:r>
    </w:p>
    <w:p w14:paraId="70D2D24D" w14:textId="77777777" w:rsidR="003D0C80" w:rsidRPr="00704E89" w:rsidRDefault="00814564" w:rsidP="003D5FAA">
      <w:pPr>
        <w:pStyle w:val="BodyTextIndent"/>
        <w:ind w:left="0"/>
        <w:jc w:val="both"/>
        <w:rPr>
          <w:rFonts w:ascii="Constantia" w:hAnsi="Constantia"/>
          <w:sz w:val="19"/>
          <w:szCs w:val="19"/>
          <w:lang w:val="ro-MD"/>
        </w:rPr>
      </w:pPr>
      <w:r w:rsidRPr="00704E89">
        <w:rPr>
          <w:rFonts w:ascii="Constantia" w:hAnsi="Constantia"/>
          <w:b/>
          <w:sz w:val="19"/>
          <w:szCs w:val="19"/>
          <w:lang w:val="ro-MD"/>
        </w:rPr>
        <w:t>6.3</w:t>
      </w:r>
      <w:r w:rsidR="003D0C80" w:rsidRPr="00704E89">
        <w:rPr>
          <w:rFonts w:ascii="Constantia" w:hAnsi="Constantia"/>
          <w:sz w:val="19"/>
          <w:szCs w:val="19"/>
          <w:lang w:val="ro-MD"/>
        </w:rPr>
        <w:t xml:space="preserve"> Avocatul</w:t>
      </w:r>
      <w:r w:rsidR="003D0C80" w:rsidRPr="00704E89">
        <w:rPr>
          <w:rFonts w:ascii="Constantia" w:hAnsi="Constantia"/>
          <w:b/>
          <w:sz w:val="19"/>
          <w:szCs w:val="19"/>
          <w:lang w:val="ro-MD"/>
        </w:rPr>
        <w:t xml:space="preserve"> </w:t>
      </w:r>
      <w:r w:rsidR="003D0C80" w:rsidRPr="00704E89">
        <w:rPr>
          <w:rFonts w:ascii="Constantia" w:hAnsi="Constantia"/>
          <w:sz w:val="19"/>
          <w:szCs w:val="19"/>
          <w:lang w:val="ro-MD"/>
        </w:rPr>
        <w:t xml:space="preserve">este obligat să nu întreprindă nici un fel de acţiuni care ar depăşi cadrul prezentului contract fără acordul prealabil al </w:t>
      </w:r>
      <w:r w:rsidR="007F79F9" w:rsidRPr="00704E89">
        <w:rPr>
          <w:rFonts w:ascii="Constantia" w:hAnsi="Constantia"/>
          <w:sz w:val="19"/>
          <w:szCs w:val="19"/>
          <w:lang w:val="ro-MD"/>
        </w:rPr>
        <w:t>C</w:t>
      </w:r>
      <w:r w:rsidR="003B5673" w:rsidRPr="00704E89">
        <w:rPr>
          <w:rFonts w:ascii="Constantia" w:hAnsi="Constantia"/>
          <w:sz w:val="19"/>
          <w:szCs w:val="19"/>
          <w:lang w:val="ro-MD"/>
        </w:rPr>
        <w:t>lientului</w:t>
      </w:r>
      <w:r w:rsidR="003D0C80" w:rsidRPr="00704E89">
        <w:rPr>
          <w:rFonts w:ascii="Constantia" w:hAnsi="Constantia"/>
          <w:b/>
          <w:sz w:val="19"/>
          <w:szCs w:val="19"/>
          <w:lang w:val="ro-MD"/>
        </w:rPr>
        <w:t xml:space="preserve"> </w:t>
      </w:r>
      <w:r w:rsidR="003D0C80" w:rsidRPr="00704E89">
        <w:rPr>
          <w:rFonts w:ascii="Constantia" w:hAnsi="Constantia"/>
          <w:sz w:val="19"/>
          <w:szCs w:val="19"/>
          <w:lang w:val="ro-MD"/>
        </w:rPr>
        <w:t xml:space="preserve">și să se abțină de la orice acțiuni care ar putea aduce daune </w:t>
      </w:r>
      <w:r w:rsidR="00BE1E9F" w:rsidRPr="00704E89">
        <w:rPr>
          <w:rFonts w:ascii="Constantia" w:hAnsi="Constantia"/>
          <w:sz w:val="19"/>
          <w:szCs w:val="19"/>
          <w:lang w:val="ro-MD"/>
        </w:rPr>
        <w:t>Clientului</w:t>
      </w:r>
      <w:r w:rsidR="003D0C80" w:rsidRPr="00704E89">
        <w:rPr>
          <w:rFonts w:ascii="Constantia" w:hAnsi="Constantia"/>
          <w:sz w:val="19"/>
          <w:szCs w:val="19"/>
          <w:lang w:val="ro-MD"/>
        </w:rPr>
        <w:t>.</w:t>
      </w:r>
    </w:p>
    <w:p w14:paraId="62DAC171" w14:textId="77777777" w:rsidR="00814564" w:rsidRPr="00704E89" w:rsidRDefault="00814564" w:rsidP="003D5FAA">
      <w:pPr>
        <w:pStyle w:val="BodyTextIndent"/>
        <w:ind w:left="0"/>
        <w:jc w:val="both"/>
        <w:rPr>
          <w:rFonts w:ascii="Constantia" w:hAnsi="Constantia"/>
          <w:sz w:val="19"/>
          <w:szCs w:val="19"/>
          <w:lang w:val="ro-MD"/>
        </w:rPr>
      </w:pPr>
      <w:r w:rsidRPr="00704E89">
        <w:rPr>
          <w:rFonts w:ascii="Constantia" w:hAnsi="Constantia"/>
          <w:b/>
          <w:sz w:val="19"/>
          <w:szCs w:val="19"/>
          <w:lang w:val="ro-MD"/>
        </w:rPr>
        <w:t>6.4</w:t>
      </w:r>
      <w:r w:rsidRPr="00704E89">
        <w:rPr>
          <w:rFonts w:ascii="Constantia" w:hAnsi="Constantia"/>
          <w:sz w:val="19"/>
          <w:szCs w:val="19"/>
          <w:lang w:val="ro-MD"/>
        </w:rPr>
        <w:t xml:space="preserve"> Avocatul</w:t>
      </w:r>
      <w:r w:rsidRPr="00704E89">
        <w:rPr>
          <w:rFonts w:ascii="Constantia" w:hAnsi="Constantia"/>
          <w:b/>
          <w:sz w:val="19"/>
          <w:szCs w:val="19"/>
          <w:lang w:val="ro-MD"/>
        </w:rPr>
        <w:t xml:space="preserve"> </w:t>
      </w:r>
      <w:r w:rsidRPr="00704E89">
        <w:rPr>
          <w:rFonts w:ascii="Constantia" w:hAnsi="Constantia"/>
          <w:sz w:val="19"/>
          <w:szCs w:val="19"/>
          <w:lang w:val="ro-MD"/>
        </w:rPr>
        <w:t xml:space="preserve">este obligat să păstreze confidențialitatea tuturor documentelor </w:t>
      </w:r>
      <w:r w:rsidR="00BE1E9F" w:rsidRPr="00704E89">
        <w:rPr>
          <w:rFonts w:ascii="Constantia" w:hAnsi="Constantia"/>
          <w:sz w:val="19"/>
          <w:szCs w:val="19"/>
          <w:lang w:val="ro-MD"/>
        </w:rPr>
        <w:t>Clientului</w:t>
      </w:r>
      <w:r w:rsidRPr="00704E89">
        <w:rPr>
          <w:rFonts w:ascii="Constantia" w:hAnsi="Constantia"/>
          <w:sz w:val="19"/>
          <w:szCs w:val="19"/>
          <w:lang w:val="ro-MD"/>
        </w:rPr>
        <w:t>, de care va lua cunoştinţă în cadrul derulării prezentului contract.</w:t>
      </w:r>
    </w:p>
    <w:p w14:paraId="7D3BF46C" w14:textId="77777777" w:rsidR="00B64D57" w:rsidRPr="00704E89" w:rsidRDefault="0007385B" w:rsidP="00B64D57">
      <w:pPr>
        <w:pStyle w:val="BodyTextIndent"/>
        <w:ind w:left="0"/>
        <w:jc w:val="both"/>
        <w:rPr>
          <w:rFonts w:ascii="Constantia" w:hAnsi="Constantia"/>
          <w:sz w:val="19"/>
          <w:szCs w:val="19"/>
          <w:lang w:val="ro-MD"/>
        </w:rPr>
      </w:pPr>
      <w:r w:rsidRPr="00704E89">
        <w:rPr>
          <w:rFonts w:ascii="Constantia" w:hAnsi="Constantia"/>
          <w:b/>
          <w:sz w:val="19"/>
          <w:szCs w:val="19"/>
          <w:lang w:val="ro-MD"/>
        </w:rPr>
        <w:t>6.5</w:t>
      </w:r>
      <w:r w:rsidR="003D0C80" w:rsidRPr="00704E89">
        <w:rPr>
          <w:rFonts w:ascii="Constantia" w:hAnsi="Constantia"/>
          <w:sz w:val="19"/>
          <w:szCs w:val="19"/>
          <w:lang w:val="ro-MD"/>
        </w:rPr>
        <w:t xml:space="preserve"> Avocatul va fi obligat să despăgubească </w:t>
      </w:r>
      <w:r w:rsidR="00BE1E9F" w:rsidRPr="00704E89">
        <w:rPr>
          <w:rFonts w:ascii="Constantia" w:hAnsi="Constantia"/>
          <w:sz w:val="19"/>
          <w:szCs w:val="19"/>
          <w:lang w:val="ro-MD"/>
        </w:rPr>
        <w:t>Clientu</w:t>
      </w:r>
      <w:r w:rsidR="003B5673" w:rsidRPr="00704E89">
        <w:rPr>
          <w:rFonts w:ascii="Constantia" w:hAnsi="Constantia"/>
          <w:sz w:val="19"/>
          <w:szCs w:val="19"/>
          <w:lang w:val="ro-MD"/>
        </w:rPr>
        <w:t>l</w:t>
      </w:r>
      <w:r w:rsidR="003D0C80" w:rsidRPr="00704E89">
        <w:rPr>
          <w:rFonts w:ascii="Constantia" w:hAnsi="Constantia"/>
          <w:sz w:val="19"/>
          <w:szCs w:val="19"/>
          <w:lang w:val="ro-MD"/>
        </w:rPr>
        <w:t xml:space="preserve"> în cazul executării necorespunzătoare a obligațiilor asumate prin prezentul contract</w:t>
      </w:r>
      <w:r w:rsidR="00B64D57" w:rsidRPr="00704E89">
        <w:rPr>
          <w:rFonts w:ascii="Constantia" w:hAnsi="Constantia"/>
          <w:sz w:val="19"/>
          <w:szCs w:val="19"/>
          <w:lang w:val="ro-MD"/>
        </w:rPr>
        <w:t>.</w:t>
      </w:r>
    </w:p>
    <w:p w14:paraId="001CD46A" w14:textId="77777777" w:rsidR="00B64D57" w:rsidRPr="00704E89" w:rsidRDefault="00B64D57" w:rsidP="00B64D57">
      <w:pPr>
        <w:pStyle w:val="BodyTextIndent"/>
        <w:ind w:left="0"/>
        <w:jc w:val="both"/>
        <w:rPr>
          <w:rFonts w:ascii="Constantia" w:hAnsi="Constantia"/>
          <w:sz w:val="19"/>
          <w:szCs w:val="19"/>
          <w:lang w:val="ro-MD"/>
        </w:rPr>
      </w:pPr>
      <w:r w:rsidRPr="00704E89">
        <w:rPr>
          <w:rFonts w:ascii="Constantia" w:hAnsi="Constantia"/>
          <w:b/>
          <w:sz w:val="19"/>
          <w:szCs w:val="19"/>
          <w:lang w:val="ro-MD"/>
        </w:rPr>
        <w:t>6.6</w:t>
      </w:r>
      <w:r w:rsidRPr="00704E89">
        <w:rPr>
          <w:rFonts w:ascii="Constantia" w:hAnsi="Constantia"/>
          <w:sz w:val="19"/>
          <w:szCs w:val="19"/>
          <w:lang w:val="ro-MD"/>
        </w:rPr>
        <w:t xml:space="preserve"> Avocatul este obligat să informeze periodic Beneficiarul (săptămânal, lunar, trimestrial) despre procesele care se află pe rol în instanțele de judecată, unde Beneficiarul este Parte sau Participant, prin intermediul formelor scrise de comunicare (e-mail, scrisoare, raport etc.).</w:t>
      </w:r>
    </w:p>
    <w:p w14:paraId="6D0D9FAD" w14:textId="77777777" w:rsidR="00B64D57" w:rsidRPr="00704E89" w:rsidRDefault="00B64D57" w:rsidP="00B64D57">
      <w:pPr>
        <w:pStyle w:val="BodyTextIndent"/>
        <w:ind w:left="0"/>
        <w:jc w:val="both"/>
        <w:rPr>
          <w:rFonts w:ascii="Constantia" w:hAnsi="Constantia"/>
          <w:sz w:val="19"/>
          <w:szCs w:val="19"/>
          <w:lang w:val="ro-MD"/>
        </w:rPr>
      </w:pPr>
      <w:r w:rsidRPr="00704E89">
        <w:rPr>
          <w:rFonts w:ascii="Constantia" w:hAnsi="Constantia"/>
          <w:b/>
          <w:sz w:val="19"/>
          <w:szCs w:val="19"/>
          <w:lang w:val="ro-MD"/>
        </w:rPr>
        <w:t>6.7</w:t>
      </w:r>
      <w:r w:rsidRPr="00704E89">
        <w:rPr>
          <w:rFonts w:ascii="Constantia" w:hAnsi="Constantia"/>
          <w:sz w:val="19"/>
          <w:szCs w:val="19"/>
          <w:lang w:val="ro-MD"/>
        </w:rPr>
        <w:t xml:space="preserve"> Avocatul va fi obligat să despăgubească Beneficiarul în cazul executării necorespunzătoare a obligațiilor asumate prin prezentul contract.</w:t>
      </w:r>
    </w:p>
    <w:p w14:paraId="3EB3A064" w14:textId="77777777" w:rsidR="00B64D57" w:rsidRPr="00704E89" w:rsidRDefault="00B64D57" w:rsidP="00B64D57">
      <w:pPr>
        <w:pStyle w:val="BodyTextIndent"/>
        <w:spacing w:after="240"/>
        <w:ind w:left="0"/>
        <w:jc w:val="both"/>
        <w:rPr>
          <w:rFonts w:ascii="Constantia" w:hAnsi="Constantia"/>
          <w:sz w:val="19"/>
          <w:szCs w:val="19"/>
          <w:lang w:val="ro-MD"/>
        </w:rPr>
      </w:pPr>
      <w:r w:rsidRPr="00704E89">
        <w:rPr>
          <w:rFonts w:ascii="Constantia" w:hAnsi="Constantia"/>
          <w:b/>
          <w:sz w:val="19"/>
          <w:szCs w:val="19"/>
          <w:lang w:val="ro-MD"/>
        </w:rPr>
        <w:t>6.8</w:t>
      </w:r>
      <w:r w:rsidRPr="00704E89">
        <w:rPr>
          <w:rFonts w:ascii="Constantia" w:hAnsi="Constantia"/>
          <w:sz w:val="19"/>
          <w:szCs w:val="19"/>
          <w:lang w:val="ro-MD"/>
        </w:rPr>
        <w:t xml:space="preserve"> Avocatul va informa și va consulta Beneficiarul asupra strategiei, procedurile și metodele de apărare care urmează a fi utilizate pentru fiecare caz în parte, precum și de mijloacele tehnice care urmează a fi utilizate pentru atingerea scopurilor pentru care a fost angajat.</w:t>
      </w:r>
    </w:p>
    <w:p w14:paraId="0C1CFDD0" w14:textId="77777777" w:rsidR="00814564" w:rsidRPr="00704E89" w:rsidRDefault="00814564" w:rsidP="00B64D57">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Articolul 7</w:t>
      </w:r>
      <w:r w:rsidR="003D0C80" w:rsidRPr="00704E89">
        <w:rPr>
          <w:rFonts w:ascii="Constantia" w:hAnsi="Constantia"/>
          <w:b/>
          <w:sz w:val="19"/>
          <w:szCs w:val="19"/>
          <w:lang w:val="ro-MD"/>
        </w:rPr>
        <w:t xml:space="preserve">. </w:t>
      </w:r>
      <w:r w:rsidRPr="00704E89">
        <w:rPr>
          <w:rFonts w:ascii="Constantia" w:hAnsi="Constantia"/>
          <w:b/>
          <w:sz w:val="19"/>
          <w:szCs w:val="19"/>
          <w:lang w:val="ro-MD"/>
        </w:rPr>
        <w:t xml:space="preserve">OBLIGAŢIILE </w:t>
      </w:r>
      <w:r w:rsidR="008E0976" w:rsidRPr="00704E89">
        <w:rPr>
          <w:rFonts w:ascii="Constantia" w:hAnsi="Constantia"/>
          <w:b/>
          <w:sz w:val="19"/>
          <w:szCs w:val="19"/>
          <w:lang w:val="ro-MD"/>
        </w:rPr>
        <w:t>CLIENTULUI</w:t>
      </w:r>
    </w:p>
    <w:p w14:paraId="4F41D41A"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7.1</w:t>
      </w:r>
      <w:r w:rsidRPr="00704E89">
        <w:rPr>
          <w:rFonts w:ascii="Constantia" w:hAnsi="Constantia"/>
          <w:sz w:val="19"/>
          <w:szCs w:val="19"/>
          <w:lang w:val="ro-MD"/>
        </w:rPr>
        <w:t xml:space="preserve"> </w:t>
      </w:r>
      <w:r w:rsidR="003B5673" w:rsidRPr="00704E89">
        <w:rPr>
          <w:rFonts w:ascii="Constantia" w:hAnsi="Constantia"/>
          <w:sz w:val="19"/>
          <w:szCs w:val="19"/>
          <w:lang w:val="ro-MD"/>
        </w:rPr>
        <w:t>Clientul</w:t>
      </w:r>
      <w:r w:rsidRPr="00704E89">
        <w:rPr>
          <w:rFonts w:ascii="Constantia" w:hAnsi="Constantia"/>
          <w:sz w:val="19"/>
          <w:szCs w:val="19"/>
          <w:lang w:val="ro-MD"/>
        </w:rPr>
        <w:t xml:space="preserve"> este obligat să achite onorariul avocatului în termenele şi condiţiile prevăzute de prezentul contract.</w:t>
      </w:r>
    </w:p>
    <w:p w14:paraId="2B72C47C"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7.2</w:t>
      </w:r>
      <w:r w:rsidRPr="00704E89">
        <w:rPr>
          <w:rFonts w:ascii="Constantia" w:hAnsi="Constantia"/>
          <w:sz w:val="19"/>
          <w:szCs w:val="19"/>
          <w:lang w:val="ro-MD"/>
        </w:rPr>
        <w:t xml:space="preserve"> </w:t>
      </w:r>
      <w:r w:rsidR="00D256C9" w:rsidRPr="00704E89">
        <w:rPr>
          <w:rFonts w:ascii="Constantia" w:hAnsi="Constantia"/>
          <w:sz w:val="19"/>
          <w:szCs w:val="19"/>
          <w:lang w:val="ro-MD"/>
        </w:rPr>
        <w:t>Clientul</w:t>
      </w:r>
      <w:r w:rsidRPr="00704E89">
        <w:rPr>
          <w:rFonts w:ascii="Constantia" w:hAnsi="Constantia"/>
          <w:sz w:val="19"/>
          <w:szCs w:val="19"/>
          <w:lang w:val="ro-MD"/>
        </w:rPr>
        <w:t xml:space="preserve"> va pune la dispoziţia avocatului toate documente relevante, solicitate de avocat în timp util.</w:t>
      </w:r>
    </w:p>
    <w:p w14:paraId="6CE8971F"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7.3</w:t>
      </w:r>
      <w:r w:rsidRPr="00704E89">
        <w:rPr>
          <w:rFonts w:ascii="Constantia" w:hAnsi="Constantia"/>
          <w:sz w:val="19"/>
          <w:szCs w:val="19"/>
          <w:lang w:val="ro-MD"/>
        </w:rPr>
        <w:t xml:space="preserve"> </w:t>
      </w:r>
      <w:r w:rsidR="008C267D" w:rsidRPr="00704E89">
        <w:rPr>
          <w:rFonts w:ascii="Constantia" w:hAnsi="Constantia"/>
          <w:sz w:val="19"/>
          <w:szCs w:val="19"/>
          <w:lang w:val="ro-MD"/>
        </w:rPr>
        <w:t>Clientul</w:t>
      </w:r>
      <w:r w:rsidRPr="00704E89">
        <w:rPr>
          <w:rFonts w:ascii="Constantia" w:hAnsi="Constantia"/>
          <w:sz w:val="19"/>
          <w:szCs w:val="19"/>
          <w:lang w:val="ro-MD"/>
        </w:rPr>
        <w:t xml:space="preserve"> este obligat să anunţe </w:t>
      </w:r>
      <w:r w:rsidRPr="00704E89">
        <w:rPr>
          <w:rFonts w:ascii="Constantia" w:hAnsi="Constantia"/>
          <w:bCs/>
          <w:iCs/>
          <w:sz w:val="19"/>
          <w:szCs w:val="19"/>
          <w:lang w:val="ro-MD"/>
        </w:rPr>
        <w:t>Avocatul</w:t>
      </w:r>
      <w:r w:rsidRPr="00704E89">
        <w:rPr>
          <w:rFonts w:ascii="Constantia" w:hAnsi="Constantia"/>
          <w:sz w:val="19"/>
          <w:szCs w:val="19"/>
          <w:lang w:val="ro-MD"/>
        </w:rPr>
        <w:t xml:space="preserve"> cu cel puţin 10 zile înainte, despre intenţia sa de a modifica prezentul contract.</w:t>
      </w:r>
    </w:p>
    <w:p w14:paraId="31FA6471"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7.4</w:t>
      </w:r>
      <w:r w:rsidRPr="00704E89">
        <w:rPr>
          <w:rFonts w:ascii="Constantia" w:hAnsi="Constantia"/>
          <w:sz w:val="19"/>
          <w:szCs w:val="19"/>
          <w:lang w:val="ro-MD"/>
        </w:rPr>
        <w:t xml:space="preserve"> </w:t>
      </w:r>
      <w:r w:rsidR="008C267D" w:rsidRPr="00704E89">
        <w:rPr>
          <w:rFonts w:ascii="Constantia" w:hAnsi="Constantia"/>
          <w:sz w:val="19"/>
          <w:szCs w:val="19"/>
          <w:lang w:val="ro-MD"/>
        </w:rPr>
        <w:t>Clientul</w:t>
      </w:r>
      <w:r w:rsidRPr="00704E89">
        <w:rPr>
          <w:rFonts w:ascii="Constantia" w:hAnsi="Constantia"/>
          <w:sz w:val="19"/>
          <w:szCs w:val="19"/>
          <w:lang w:val="ro-MD"/>
        </w:rPr>
        <w:t xml:space="preserve"> este obligat să suporte cheltuielile aferente prestării serviciilor juridice, de tipul taxelor de stat, notariale și alte taxe prevăzute expres de lege.</w:t>
      </w:r>
    </w:p>
    <w:p w14:paraId="6DEC1758" w14:textId="77777777" w:rsidR="00453D29" w:rsidRPr="00704E89" w:rsidRDefault="00814564" w:rsidP="00EE159E">
      <w:pPr>
        <w:pStyle w:val="BodyTextIndent"/>
        <w:spacing w:after="240"/>
        <w:ind w:left="0"/>
        <w:jc w:val="both"/>
        <w:rPr>
          <w:rFonts w:ascii="Constantia" w:eastAsia="Calibri" w:hAnsi="Constantia"/>
          <w:sz w:val="19"/>
          <w:szCs w:val="19"/>
          <w:lang w:val="ro-MD"/>
        </w:rPr>
      </w:pPr>
      <w:r w:rsidRPr="00704E89">
        <w:rPr>
          <w:rFonts w:ascii="Constantia" w:hAnsi="Constantia"/>
          <w:b/>
          <w:sz w:val="19"/>
          <w:szCs w:val="19"/>
          <w:lang w:val="ro-MD"/>
        </w:rPr>
        <w:t xml:space="preserve">7.5 </w:t>
      </w:r>
      <w:r w:rsidR="008C267D" w:rsidRPr="00704E89">
        <w:rPr>
          <w:rFonts w:ascii="Constantia" w:hAnsi="Constantia"/>
          <w:sz w:val="19"/>
          <w:szCs w:val="19"/>
          <w:lang w:val="ro-MD"/>
        </w:rPr>
        <w:t>Clientul</w:t>
      </w:r>
      <w:r w:rsidRPr="00704E89">
        <w:rPr>
          <w:rFonts w:ascii="Constantia" w:hAnsi="Constantia"/>
          <w:sz w:val="19"/>
          <w:szCs w:val="19"/>
          <w:lang w:val="ro-MD"/>
        </w:rPr>
        <w:t xml:space="preserve"> </w:t>
      </w:r>
      <w:r w:rsidRPr="00704E89">
        <w:rPr>
          <w:rFonts w:ascii="Constantia" w:eastAsia="Calibri" w:hAnsi="Constantia"/>
          <w:sz w:val="19"/>
          <w:szCs w:val="19"/>
          <w:lang w:val="ro-MD"/>
        </w:rPr>
        <w:t>este obligat să ateste exactitatea şi sinceritatea informaţiilor pe care le furnizează avocatului şi îşi exprimă acordul ca demersurile şi interpelările făcute de avocat sau operaţiunile întreprinse să fie conforme informaţiilor pe care le-a furnizat.</w:t>
      </w:r>
    </w:p>
    <w:p w14:paraId="15487213" w14:textId="77777777" w:rsidR="00814564" w:rsidRPr="00704E89" w:rsidRDefault="00814564" w:rsidP="00EE159E">
      <w:pPr>
        <w:pStyle w:val="BodyTextIndent"/>
        <w:spacing w:after="240"/>
        <w:ind w:left="0"/>
        <w:jc w:val="center"/>
        <w:rPr>
          <w:rFonts w:ascii="Constantia" w:hAnsi="Constantia"/>
          <w:b/>
          <w:caps/>
          <w:sz w:val="19"/>
          <w:szCs w:val="19"/>
          <w:lang w:val="ro-MD"/>
        </w:rPr>
      </w:pPr>
      <w:r w:rsidRPr="00704E89">
        <w:rPr>
          <w:rFonts w:ascii="Constantia" w:hAnsi="Constantia"/>
          <w:b/>
          <w:sz w:val="19"/>
          <w:szCs w:val="19"/>
          <w:lang w:val="ro-MD"/>
        </w:rPr>
        <w:t>Articolul 8</w:t>
      </w:r>
      <w:r w:rsidR="003D0C80" w:rsidRPr="00704E89">
        <w:rPr>
          <w:rFonts w:ascii="Constantia" w:hAnsi="Constantia"/>
          <w:b/>
          <w:sz w:val="19"/>
          <w:szCs w:val="19"/>
          <w:lang w:val="ro-MD"/>
        </w:rPr>
        <w:t>.</w:t>
      </w:r>
      <w:r w:rsidRPr="00704E89">
        <w:rPr>
          <w:rFonts w:ascii="Constantia" w:hAnsi="Constantia"/>
          <w:b/>
          <w:sz w:val="19"/>
          <w:szCs w:val="19"/>
          <w:lang w:val="ro-MD"/>
        </w:rPr>
        <w:t xml:space="preserve"> ONORARIUL AVOCATULUI</w:t>
      </w:r>
      <w:r w:rsidRPr="00704E89">
        <w:rPr>
          <w:rFonts w:ascii="Constantia" w:hAnsi="Constantia"/>
          <w:b/>
          <w:caps/>
          <w:sz w:val="19"/>
          <w:szCs w:val="19"/>
          <w:lang w:val="ro-MD"/>
        </w:rPr>
        <w:t>, PROCEDURA şi termenii DE PLATĂ</w:t>
      </w:r>
    </w:p>
    <w:p w14:paraId="174CF3FC" w14:textId="432363A8" w:rsidR="00814564" w:rsidRPr="00E22551" w:rsidRDefault="00814564" w:rsidP="00814564">
      <w:pPr>
        <w:pStyle w:val="BodyTextIndent"/>
        <w:ind w:left="0"/>
        <w:jc w:val="both"/>
        <w:rPr>
          <w:rFonts w:ascii="Constantia" w:eastAsia="Calibri" w:hAnsi="Constantia"/>
          <w:sz w:val="19"/>
          <w:szCs w:val="19"/>
          <w:lang w:val="ro-RO"/>
        </w:rPr>
      </w:pPr>
      <w:r w:rsidRPr="00704E89">
        <w:rPr>
          <w:rFonts w:ascii="Constantia" w:hAnsi="Constantia"/>
          <w:b/>
          <w:sz w:val="19"/>
          <w:szCs w:val="19"/>
          <w:lang w:val="ro-MD"/>
        </w:rPr>
        <w:t>8.1</w:t>
      </w:r>
      <w:r w:rsidRPr="00704E89">
        <w:rPr>
          <w:rFonts w:ascii="Constantia" w:hAnsi="Constantia"/>
          <w:sz w:val="19"/>
          <w:szCs w:val="19"/>
          <w:lang w:val="ro-MD"/>
        </w:rPr>
        <w:t xml:space="preserve"> Pentru asistenţa </w:t>
      </w:r>
      <w:r w:rsidRPr="00E22551">
        <w:rPr>
          <w:rFonts w:ascii="Constantia" w:hAnsi="Constantia"/>
          <w:sz w:val="19"/>
          <w:szCs w:val="19"/>
          <w:lang w:val="ro-MD"/>
        </w:rPr>
        <w:t xml:space="preserve">juridică acordată în baza prezentului Contract, </w:t>
      </w:r>
      <w:r w:rsidR="00D179D0" w:rsidRPr="00E22551">
        <w:rPr>
          <w:rFonts w:ascii="Constantia" w:hAnsi="Constantia"/>
          <w:sz w:val="19"/>
          <w:szCs w:val="19"/>
          <w:lang w:val="ro-MD"/>
        </w:rPr>
        <w:t>Clientul</w:t>
      </w:r>
      <w:r w:rsidRPr="00E22551">
        <w:rPr>
          <w:rFonts w:ascii="Constantia" w:hAnsi="Constantia"/>
          <w:sz w:val="19"/>
          <w:szCs w:val="19"/>
          <w:lang w:val="ro-MD"/>
        </w:rPr>
        <w:t xml:space="preserve"> va achita </w:t>
      </w:r>
      <w:r w:rsidRPr="00E22551">
        <w:rPr>
          <w:rFonts w:ascii="Constantia" w:hAnsi="Constantia"/>
          <w:iCs/>
          <w:sz w:val="19"/>
          <w:szCs w:val="19"/>
          <w:lang w:val="ro-MD"/>
        </w:rPr>
        <w:t>Avocatului</w:t>
      </w:r>
      <w:r w:rsidRPr="00E22551">
        <w:rPr>
          <w:rFonts w:ascii="Constantia" w:hAnsi="Constantia"/>
          <w:sz w:val="19"/>
          <w:szCs w:val="19"/>
          <w:lang w:val="ro-MD"/>
        </w:rPr>
        <w:t xml:space="preserve"> </w:t>
      </w:r>
      <w:r w:rsidRPr="00E22551">
        <w:rPr>
          <w:rFonts w:ascii="Constantia" w:hAnsi="Constantia"/>
          <w:b/>
          <w:sz w:val="19"/>
          <w:szCs w:val="19"/>
          <w:lang w:val="ro-MD"/>
        </w:rPr>
        <w:t xml:space="preserve">un onorariu fix – lunar, în mărime de </w:t>
      </w:r>
      <w:r w:rsidR="009A3F85" w:rsidRPr="00E22551">
        <w:rPr>
          <w:rFonts w:ascii="Constantia" w:hAnsi="Constantia"/>
          <w:b/>
          <w:sz w:val="19"/>
          <w:szCs w:val="19"/>
          <w:lang w:val="ro-MD"/>
        </w:rPr>
        <w:t>400</w:t>
      </w:r>
      <w:r w:rsidR="00D179D0" w:rsidRPr="00E22551">
        <w:rPr>
          <w:rFonts w:ascii="Constantia" w:hAnsi="Constantia"/>
          <w:b/>
          <w:sz w:val="19"/>
          <w:szCs w:val="19"/>
          <w:lang w:val="ro-MD"/>
        </w:rPr>
        <w:t>,00</w:t>
      </w:r>
      <w:r w:rsidR="0062426F" w:rsidRPr="00E22551">
        <w:rPr>
          <w:rFonts w:ascii="Constantia" w:hAnsi="Constantia"/>
          <w:b/>
          <w:sz w:val="19"/>
          <w:szCs w:val="19"/>
          <w:lang w:val="ro-MD"/>
        </w:rPr>
        <w:t xml:space="preserve"> (</w:t>
      </w:r>
      <w:r w:rsidR="009A3F85" w:rsidRPr="00E22551">
        <w:rPr>
          <w:rFonts w:ascii="Constantia" w:hAnsi="Constantia"/>
          <w:b/>
          <w:sz w:val="19"/>
          <w:szCs w:val="19"/>
          <w:lang w:val="ro-MD"/>
        </w:rPr>
        <w:t>patru sute,00</w:t>
      </w:r>
      <w:r w:rsidR="0062426F" w:rsidRPr="00E22551">
        <w:rPr>
          <w:rFonts w:ascii="Constantia" w:hAnsi="Constantia"/>
          <w:b/>
          <w:sz w:val="19"/>
          <w:szCs w:val="19"/>
          <w:lang w:val="ro-MD"/>
        </w:rPr>
        <w:t>)</w:t>
      </w:r>
      <w:r w:rsidR="009A3F85" w:rsidRPr="00E22551">
        <w:rPr>
          <w:rFonts w:ascii="Constantia" w:hAnsi="Constantia"/>
          <w:b/>
          <w:sz w:val="19"/>
          <w:szCs w:val="19"/>
          <w:lang w:val="ro-MD"/>
        </w:rPr>
        <w:t xml:space="preserve"> EURO</w:t>
      </w:r>
      <w:r w:rsidR="00E22551" w:rsidRPr="00E22551">
        <w:rPr>
          <w:rFonts w:ascii="Constantia" w:hAnsi="Constantia"/>
          <w:b/>
          <w:sz w:val="19"/>
          <w:szCs w:val="19"/>
          <w:lang w:val="ro-MD"/>
        </w:rPr>
        <w:t xml:space="preserve">, </w:t>
      </w:r>
      <w:r w:rsidR="00E22551" w:rsidRPr="00E22551">
        <w:rPr>
          <w:rFonts w:ascii="Constantia" w:hAnsi="Constantia"/>
          <w:sz w:val="19"/>
          <w:szCs w:val="19"/>
          <w:lang w:val="ro-RO"/>
        </w:rPr>
        <w:t xml:space="preserve">la cursul de schimb al BNM din ziua </w:t>
      </w:r>
      <w:proofErr w:type="spellStart"/>
      <w:r w:rsidR="00E22551" w:rsidRPr="00E22551">
        <w:rPr>
          <w:rFonts w:ascii="Constantia" w:hAnsi="Constantia"/>
          <w:sz w:val="19"/>
          <w:szCs w:val="19"/>
          <w:lang w:val="ro-RO"/>
        </w:rPr>
        <w:t>plăţii</w:t>
      </w:r>
      <w:proofErr w:type="spellEnd"/>
      <w:r w:rsidR="00E22551" w:rsidRPr="00E22551">
        <w:rPr>
          <w:rFonts w:ascii="Constantia" w:hAnsi="Constantia"/>
          <w:sz w:val="19"/>
          <w:szCs w:val="19"/>
          <w:lang w:val="ro-RO"/>
        </w:rPr>
        <w:t xml:space="preserve">, la contul </w:t>
      </w:r>
      <w:r w:rsidR="00E22551" w:rsidRPr="00E22551">
        <w:rPr>
          <w:rFonts w:ascii="Constantia" w:eastAsia="Calibri" w:hAnsi="Constantia"/>
          <w:sz w:val="19"/>
          <w:szCs w:val="19"/>
          <w:lang w:val="ro-RO"/>
        </w:rPr>
        <w:t>de decontare al avocatului indicat în prezentul contract.</w:t>
      </w:r>
    </w:p>
    <w:p w14:paraId="7E38BD0C" w14:textId="77777777" w:rsidR="003F5301" w:rsidRPr="00704E89" w:rsidRDefault="003F5301" w:rsidP="00814564">
      <w:pPr>
        <w:pStyle w:val="BodyTextIndent"/>
        <w:ind w:left="0"/>
        <w:jc w:val="both"/>
        <w:rPr>
          <w:rFonts w:ascii="Constantia" w:hAnsi="Constantia"/>
          <w:sz w:val="19"/>
          <w:szCs w:val="19"/>
          <w:lang w:val="ro-MD"/>
        </w:rPr>
      </w:pPr>
      <w:r w:rsidRPr="00E22551">
        <w:rPr>
          <w:rFonts w:ascii="Constantia" w:hAnsi="Constantia"/>
          <w:b/>
          <w:sz w:val="19"/>
          <w:szCs w:val="19"/>
          <w:lang w:val="ro-MD"/>
        </w:rPr>
        <w:t>8.2</w:t>
      </w:r>
      <w:r w:rsidR="005F77A9" w:rsidRPr="00E22551">
        <w:rPr>
          <w:rFonts w:ascii="Constantia" w:hAnsi="Constantia"/>
          <w:b/>
          <w:sz w:val="19"/>
          <w:szCs w:val="19"/>
          <w:lang w:val="ro-MD"/>
        </w:rPr>
        <w:t xml:space="preserve"> </w:t>
      </w:r>
      <w:r w:rsidR="005F77A9" w:rsidRPr="00E22551">
        <w:rPr>
          <w:rFonts w:ascii="Constantia" w:hAnsi="Constantia"/>
          <w:sz w:val="19"/>
          <w:szCs w:val="19"/>
          <w:lang w:val="ro-MD"/>
        </w:rPr>
        <w:t xml:space="preserve">Părțile convin de comun acord și acceptă că, </w:t>
      </w:r>
      <w:r w:rsidR="0089077E" w:rsidRPr="00E22551">
        <w:rPr>
          <w:rFonts w:ascii="Constantia" w:hAnsi="Constantia"/>
          <w:sz w:val="19"/>
          <w:szCs w:val="19"/>
          <w:lang w:val="ro-MD"/>
        </w:rPr>
        <w:t>pentru anumite dosare</w:t>
      </w:r>
      <w:r w:rsidR="006D24E1" w:rsidRPr="00E22551">
        <w:rPr>
          <w:rFonts w:ascii="Constantia" w:hAnsi="Constantia"/>
          <w:sz w:val="19"/>
          <w:szCs w:val="19"/>
          <w:lang w:val="ro-MD"/>
        </w:rPr>
        <w:t xml:space="preserve"> judiciare și mandate</w:t>
      </w:r>
      <w:r w:rsidR="00D451E5" w:rsidRPr="00E22551">
        <w:rPr>
          <w:rFonts w:ascii="Constantia" w:hAnsi="Constantia"/>
          <w:sz w:val="19"/>
          <w:szCs w:val="19"/>
          <w:lang w:val="ro-MD"/>
        </w:rPr>
        <w:t xml:space="preserve"> de reprezentare</w:t>
      </w:r>
      <w:r w:rsidR="0089077E" w:rsidRPr="00E22551">
        <w:rPr>
          <w:rFonts w:ascii="Constantia" w:hAnsi="Constantia"/>
          <w:sz w:val="19"/>
          <w:szCs w:val="19"/>
          <w:lang w:val="ro-MD"/>
        </w:rPr>
        <w:t>, P</w:t>
      </w:r>
      <w:r w:rsidR="005E275B" w:rsidRPr="00E22551">
        <w:rPr>
          <w:rFonts w:ascii="Constantia" w:hAnsi="Constantia"/>
          <w:sz w:val="19"/>
          <w:szCs w:val="19"/>
          <w:lang w:val="ro-MD"/>
        </w:rPr>
        <w:t>ărțile pot</w:t>
      </w:r>
      <w:r w:rsidR="00C33D81" w:rsidRPr="00E22551">
        <w:rPr>
          <w:rFonts w:ascii="Constantia" w:hAnsi="Constantia"/>
          <w:sz w:val="19"/>
          <w:szCs w:val="19"/>
          <w:lang w:val="ro-MD"/>
        </w:rPr>
        <w:t xml:space="preserve"> negocia și stabili de comun acord </w:t>
      </w:r>
      <w:r w:rsidR="005F6101" w:rsidRPr="00E22551">
        <w:rPr>
          <w:rFonts w:ascii="Constantia" w:hAnsi="Constantia"/>
          <w:sz w:val="19"/>
          <w:szCs w:val="19"/>
          <w:lang w:val="ro-MD"/>
        </w:rPr>
        <w:t xml:space="preserve">onorarii de succes și onorarii suplimentare </w:t>
      </w:r>
      <w:r w:rsidR="001E6E45" w:rsidRPr="00E22551">
        <w:rPr>
          <w:rFonts w:ascii="Constantia" w:hAnsi="Constantia"/>
          <w:sz w:val="19"/>
          <w:szCs w:val="19"/>
          <w:lang w:val="ro-MD"/>
        </w:rPr>
        <w:t>față de plata lunară conform contractului de abonament.</w:t>
      </w:r>
    </w:p>
    <w:p w14:paraId="61B95F88" w14:textId="77777777" w:rsidR="00814564" w:rsidRPr="00704E89" w:rsidRDefault="003F5301"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8.3</w:t>
      </w:r>
      <w:r w:rsidR="00814564" w:rsidRPr="00704E89">
        <w:rPr>
          <w:rFonts w:ascii="Constantia" w:hAnsi="Constantia"/>
          <w:sz w:val="19"/>
          <w:szCs w:val="19"/>
          <w:lang w:val="ro-MD"/>
        </w:rPr>
        <w:t xml:space="preserve"> Plata ono</w:t>
      </w:r>
      <w:r w:rsidR="00017166" w:rsidRPr="00704E89">
        <w:rPr>
          <w:rFonts w:ascii="Constantia" w:hAnsi="Constantia"/>
          <w:sz w:val="19"/>
          <w:szCs w:val="19"/>
          <w:lang w:val="ro-MD"/>
        </w:rPr>
        <w:t>rariului va fi realizată într-o singură tranșă lunară</w:t>
      </w:r>
      <w:r w:rsidR="00814564" w:rsidRPr="00704E89">
        <w:rPr>
          <w:rFonts w:ascii="Constantia" w:hAnsi="Constantia"/>
          <w:sz w:val="19"/>
          <w:szCs w:val="19"/>
          <w:lang w:val="ro-MD"/>
        </w:rPr>
        <w:t xml:space="preserve">, </w:t>
      </w:r>
      <w:r w:rsidR="00803075" w:rsidRPr="00704E89">
        <w:rPr>
          <w:rFonts w:ascii="Constantia" w:hAnsi="Constantia"/>
          <w:b/>
          <w:sz w:val="19"/>
          <w:szCs w:val="19"/>
          <w:lang w:val="ro-MD"/>
        </w:rPr>
        <w:t>până la data de 10</w:t>
      </w:r>
      <w:r w:rsidR="00814564" w:rsidRPr="00704E89">
        <w:rPr>
          <w:rFonts w:ascii="Constantia" w:hAnsi="Constantia"/>
          <w:b/>
          <w:sz w:val="19"/>
          <w:szCs w:val="19"/>
          <w:lang w:val="ro-MD"/>
        </w:rPr>
        <w:t xml:space="preserve"> a lunii curente de facturare</w:t>
      </w:r>
      <w:r w:rsidR="00017166" w:rsidRPr="00704E89">
        <w:rPr>
          <w:rFonts w:ascii="Constantia" w:hAnsi="Constantia"/>
          <w:b/>
          <w:sz w:val="19"/>
          <w:szCs w:val="19"/>
          <w:lang w:val="ro-MD"/>
        </w:rPr>
        <w:t>.</w:t>
      </w:r>
    </w:p>
    <w:p w14:paraId="1F92CD15"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8.</w:t>
      </w:r>
      <w:r w:rsidR="003F5301" w:rsidRPr="00704E89">
        <w:rPr>
          <w:rFonts w:ascii="Constantia" w:hAnsi="Constantia"/>
          <w:b/>
          <w:sz w:val="19"/>
          <w:szCs w:val="19"/>
          <w:lang w:val="ro-MD"/>
        </w:rPr>
        <w:t>4</w:t>
      </w:r>
      <w:r w:rsidRPr="00704E89">
        <w:rPr>
          <w:rFonts w:ascii="Constantia" w:hAnsi="Constantia"/>
          <w:sz w:val="19"/>
          <w:szCs w:val="19"/>
          <w:lang w:val="ro-MD"/>
        </w:rPr>
        <w:t xml:space="preserve"> Toate obligaţiile fiscale aferente onorariului cad în sarcina </w:t>
      </w:r>
      <w:r w:rsidRPr="00704E89">
        <w:rPr>
          <w:rFonts w:ascii="Constantia" w:hAnsi="Constantia"/>
          <w:iCs/>
          <w:sz w:val="19"/>
          <w:szCs w:val="19"/>
          <w:lang w:val="ro-MD"/>
        </w:rPr>
        <w:t>Avocatului</w:t>
      </w:r>
      <w:r w:rsidRPr="00704E89">
        <w:rPr>
          <w:rFonts w:ascii="Constantia" w:hAnsi="Constantia"/>
          <w:sz w:val="19"/>
          <w:szCs w:val="19"/>
          <w:lang w:val="ro-MD"/>
        </w:rPr>
        <w:t xml:space="preserve"> şi nu a </w:t>
      </w:r>
      <w:r w:rsidR="008D7031" w:rsidRPr="00704E89">
        <w:rPr>
          <w:rFonts w:ascii="Constantia" w:hAnsi="Constantia"/>
          <w:sz w:val="19"/>
          <w:szCs w:val="19"/>
          <w:lang w:val="ro-MD"/>
        </w:rPr>
        <w:t>Clientului</w:t>
      </w:r>
      <w:r w:rsidRPr="00704E89">
        <w:rPr>
          <w:rFonts w:ascii="Constantia" w:hAnsi="Constantia"/>
          <w:sz w:val="19"/>
          <w:szCs w:val="19"/>
          <w:lang w:val="ro-MD"/>
        </w:rPr>
        <w:t>, în conformitate cu prevederile legale ce reglementează exercitarea profesiei de avocat.</w:t>
      </w:r>
    </w:p>
    <w:p w14:paraId="5DD26EF3" w14:textId="77777777" w:rsidR="00354B1C" w:rsidRPr="00704E89" w:rsidRDefault="003F5301" w:rsidP="00354B1C">
      <w:pPr>
        <w:pStyle w:val="BodyTextIndent"/>
        <w:ind w:left="0"/>
        <w:jc w:val="both"/>
        <w:rPr>
          <w:rFonts w:ascii="Constantia" w:eastAsia="Calibri" w:hAnsi="Constantia"/>
          <w:sz w:val="19"/>
          <w:szCs w:val="19"/>
          <w:lang w:val="ro-MD"/>
        </w:rPr>
      </w:pPr>
      <w:r w:rsidRPr="00704E89">
        <w:rPr>
          <w:rFonts w:ascii="Constantia" w:eastAsia="Calibri" w:hAnsi="Constantia"/>
          <w:b/>
          <w:sz w:val="19"/>
          <w:szCs w:val="19"/>
          <w:lang w:val="ro-MD"/>
        </w:rPr>
        <w:t>8.5</w:t>
      </w:r>
      <w:r w:rsidR="00814564" w:rsidRPr="00704E89">
        <w:rPr>
          <w:rFonts w:ascii="Constantia" w:hAnsi="Constantia"/>
          <w:b/>
          <w:sz w:val="19"/>
          <w:szCs w:val="19"/>
          <w:lang w:val="ro-MD"/>
        </w:rPr>
        <w:t xml:space="preserve"> </w:t>
      </w:r>
      <w:r w:rsidR="000A656E" w:rsidRPr="00704E89">
        <w:rPr>
          <w:rFonts w:ascii="Constantia" w:eastAsia="Calibri" w:hAnsi="Constantia"/>
          <w:sz w:val="19"/>
          <w:szCs w:val="19"/>
          <w:lang w:val="ro-MD"/>
        </w:rPr>
        <w:t>Clientul</w:t>
      </w:r>
      <w:r w:rsidR="00814564" w:rsidRPr="00704E89">
        <w:rPr>
          <w:rFonts w:ascii="Constantia" w:eastAsia="Calibri" w:hAnsi="Constantia"/>
          <w:sz w:val="19"/>
          <w:szCs w:val="19"/>
          <w:lang w:val="ro-MD"/>
        </w:rPr>
        <w:t xml:space="preserve"> a fost informat despre faptul că activitatea de avocat nu reprezintă activitate de antreprenoriat şi asistenţa juridică acordată nu est</w:t>
      </w:r>
      <w:r w:rsidR="00354B1C" w:rsidRPr="00704E89">
        <w:rPr>
          <w:rFonts w:ascii="Constantia" w:eastAsia="Calibri" w:hAnsi="Constantia"/>
          <w:sz w:val="19"/>
          <w:szCs w:val="19"/>
          <w:lang w:val="ro-MD"/>
        </w:rPr>
        <w:t>e pasibilă de impozitare cu TVA.</w:t>
      </w:r>
    </w:p>
    <w:p w14:paraId="6CF755B0" w14:textId="77777777" w:rsidR="00354B1C" w:rsidRPr="00704E89" w:rsidRDefault="003F5301" w:rsidP="00354B1C">
      <w:pPr>
        <w:pStyle w:val="BodyTextIndent"/>
        <w:spacing w:after="240"/>
        <w:ind w:left="0"/>
        <w:jc w:val="both"/>
        <w:rPr>
          <w:rFonts w:ascii="Constantia" w:eastAsia="Calibri" w:hAnsi="Constantia"/>
          <w:sz w:val="19"/>
          <w:szCs w:val="19"/>
          <w:lang w:val="ro-MD"/>
        </w:rPr>
      </w:pPr>
      <w:r w:rsidRPr="00704E89">
        <w:rPr>
          <w:rFonts w:ascii="Constantia" w:eastAsia="Calibri" w:hAnsi="Constantia"/>
          <w:b/>
          <w:sz w:val="19"/>
          <w:szCs w:val="19"/>
          <w:lang w:val="ro-MD"/>
        </w:rPr>
        <w:lastRenderedPageBreak/>
        <w:t>8.6</w:t>
      </w:r>
      <w:r w:rsidR="00354B1C" w:rsidRPr="00704E89">
        <w:rPr>
          <w:rFonts w:ascii="Constantia" w:eastAsia="Calibri" w:hAnsi="Constantia"/>
          <w:sz w:val="19"/>
          <w:szCs w:val="19"/>
          <w:lang w:val="ro-MD"/>
        </w:rPr>
        <w:t xml:space="preserve"> Părțile contractante convin de comun acord și acceptă că, lunar, Avocatul va expedia prin sistemul electronic al serviciului fiscal, factura fiscală, actul de predare și contul de plată</w:t>
      </w:r>
      <w:r w:rsidR="001718F8" w:rsidRPr="00704E89">
        <w:rPr>
          <w:rFonts w:ascii="Constantia" w:eastAsia="Calibri" w:hAnsi="Constantia"/>
          <w:sz w:val="19"/>
          <w:szCs w:val="19"/>
          <w:lang w:val="ro-MD"/>
        </w:rPr>
        <w:t xml:space="preserve"> aferent serviciilor juridice</w:t>
      </w:r>
      <w:r w:rsidR="00354B1C" w:rsidRPr="00704E89">
        <w:rPr>
          <w:rFonts w:ascii="Constantia" w:eastAsia="Calibri" w:hAnsi="Constantia"/>
          <w:sz w:val="19"/>
          <w:szCs w:val="19"/>
          <w:lang w:val="ro-MD"/>
        </w:rPr>
        <w:t>, iar Clientul se obligă să semneze factura fiscală</w:t>
      </w:r>
      <w:r w:rsidR="002B7985" w:rsidRPr="00704E89">
        <w:rPr>
          <w:rFonts w:ascii="Constantia" w:eastAsia="Calibri" w:hAnsi="Constantia"/>
          <w:sz w:val="19"/>
          <w:szCs w:val="19"/>
          <w:lang w:val="ro-MD"/>
        </w:rPr>
        <w:t xml:space="preserve">, iar </w:t>
      </w:r>
      <w:r w:rsidR="00354B1C" w:rsidRPr="00704E89">
        <w:rPr>
          <w:rFonts w:ascii="Constantia" w:eastAsia="Calibri" w:hAnsi="Constantia"/>
          <w:sz w:val="19"/>
          <w:szCs w:val="19"/>
          <w:lang w:val="ro-MD"/>
        </w:rPr>
        <w:t>actul de pr</w:t>
      </w:r>
      <w:r w:rsidR="002B7985" w:rsidRPr="00704E89">
        <w:rPr>
          <w:rFonts w:ascii="Constantia" w:eastAsia="Calibri" w:hAnsi="Constantia"/>
          <w:sz w:val="19"/>
          <w:szCs w:val="19"/>
          <w:lang w:val="ro-MD"/>
        </w:rPr>
        <w:t>edare-primire</w:t>
      </w:r>
      <w:r w:rsidR="001718F8" w:rsidRPr="00704E89">
        <w:rPr>
          <w:rFonts w:ascii="Constantia" w:eastAsia="Calibri" w:hAnsi="Constantia"/>
          <w:sz w:val="19"/>
          <w:szCs w:val="19"/>
          <w:lang w:val="ro-MD"/>
        </w:rPr>
        <w:t xml:space="preserve"> va fi semnat</w:t>
      </w:r>
      <w:r w:rsidR="00354B1C" w:rsidRPr="00704E89">
        <w:rPr>
          <w:rFonts w:ascii="Constantia" w:eastAsia="Calibri" w:hAnsi="Constantia"/>
          <w:sz w:val="19"/>
          <w:szCs w:val="19"/>
          <w:lang w:val="ro-MD"/>
        </w:rPr>
        <w:t xml:space="preserve"> cu aplicarea semnăturii electronice și </w:t>
      </w:r>
      <w:r w:rsidR="001718F8" w:rsidRPr="00704E89">
        <w:rPr>
          <w:rFonts w:ascii="Constantia" w:eastAsia="Calibri" w:hAnsi="Constantia"/>
          <w:sz w:val="19"/>
          <w:szCs w:val="19"/>
          <w:lang w:val="ro-MD"/>
        </w:rPr>
        <w:t>remis</w:t>
      </w:r>
      <w:r w:rsidR="00354B1C" w:rsidRPr="00704E89">
        <w:rPr>
          <w:rFonts w:ascii="Constantia" w:eastAsia="Calibri" w:hAnsi="Constantia"/>
          <w:sz w:val="19"/>
          <w:szCs w:val="19"/>
          <w:lang w:val="ro-MD"/>
        </w:rPr>
        <w:t xml:space="preserve"> la adresa de email </w:t>
      </w:r>
      <w:hyperlink r:id="rId8" w:history="1">
        <w:r w:rsidR="00354B1C" w:rsidRPr="00704E89">
          <w:rPr>
            <w:rStyle w:val="Hyperlink"/>
            <w:rFonts w:ascii="Constantia" w:eastAsia="Calibri" w:hAnsi="Constantia"/>
            <w:b/>
            <w:color w:val="000000" w:themeColor="text1"/>
            <w:sz w:val="19"/>
            <w:szCs w:val="19"/>
            <w:u w:val="none"/>
            <w:lang w:val="ro-MD"/>
          </w:rPr>
          <w:t>contabilitate@protectlex.md</w:t>
        </w:r>
      </w:hyperlink>
      <w:r w:rsidR="00354B1C" w:rsidRPr="00704E89">
        <w:rPr>
          <w:rFonts w:ascii="Constantia" w:eastAsia="Calibri" w:hAnsi="Constantia"/>
          <w:b/>
          <w:color w:val="000000" w:themeColor="text1"/>
          <w:sz w:val="19"/>
          <w:szCs w:val="19"/>
          <w:lang w:val="ro-MD"/>
        </w:rPr>
        <w:t>.</w:t>
      </w:r>
    </w:p>
    <w:p w14:paraId="679F32FA" w14:textId="77777777" w:rsidR="00814564" w:rsidRPr="00704E89" w:rsidRDefault="00814564" w:rsidP="00354B1C">
      <w:pPr>
        <w:spacing w:after="240"/>
        <w:jc w:val="center"/>
        <w:rPr>
          <w:rFonts w:ascii="Constantia" w:hAnsi="Constantia"/>
          <w:b/>
          <w:caps/>
          <w:sz w:val="19"/>
          <w:szCs w:val="19"/>
          <w:lang w:val="ro-MD"/>
        </w:rPr>
      </w:pPr>
      <w:r w:rsidRPr="00704E89">
        <w:rPr>
          <w:rFonts w:ascii="Constantia" w:hAnsi="Constantia"/>
          <w:b/>
          <w:sz w:val="19"/>
          <w:szCs w:val="19"/>
          <w:lang w:val="ro-MD"/>
        </w:rPr>
        <w:t>Articolul</w:t>
      </w:r>
      <w:r w:rsidR="00CF3FC3" w:rsidRPr="00704E89">
        <w:rPr>
          <w:rFonts w:ascii="Constantia" w:hAnsi="Constantia"/>
          <w:b/>
          <w:sz w:val="19"/>
          <w:szCs w:val="19"/>
          <w:lang w:val="ro-MD"/>
        </w:rPr>
        <w:t xml:space="preserve"> </w:t>
      </w:r>
      <w:r w:rsidRPr="00704E89">
        <w:rPr>
          <w:rFonts w:ascii="Constantia" w:hAnsi="Constantia"/>
          <w:b/>
          <w:sz w:val="19"/>
          <w:szCs w:val="19"/>
          <w:lang w:val="ro-MD"/>
        </w:rPr>
        <w:t xml:space="preserve"> 9. </w:t>
      </w:r>
      <w:r w:rsidRPr="00704E89">
        <w:rPr>
          <w:rFonts w:ascii="Constantia" w:hAnsi="Constantia"/>
          <w:b/>
          <w:caps/>
          <w:sz w:val="19"/>
          <w:szCs w:val="19"/>
          <w:lang w:val="ro-MD"/>
        </w:rPr>
        <w:t>Responsabilităţi</w:t>
      </w:r>
    </w:p>
    <w:p w14:paraId="61738C57"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9.1</w:t>
      </w:r>
      <w:r w:rsidRPr="00704E89">
        <w:rPr>
          <w:rFonts w:ascii="Constantia" w:hAnsi="Constantia"/>
          <w:sz w:val="19"/>
          <w:szCs w:val="19"/>
          <w:lang w:val="ro-MD"/>
        </w:rPr>
        <w:t xml:space="preserve"> </w:t>
      </w:r>
      <w:r w:rsidR="003C53BB" w:rsidRPr="00704E89">
        <w:rPr>
          <w:rFonts w:ascii="Constantia" w:hAnsi="Constantia"/>
          <w:iCs/>
          <w:sz w:val="19"/>
          <w:szCs w:val="19"/>
          <w:lang w:val="ro-MD"/>
        </w:rPr>
        <w:t>Clientul</w:t>
      </w:r>
      <w:r w:rsidRPr="00704E89">
        <w:rPr>
          <w:rFonts w:ascii="Constantia" w:hAnsi="Constantia"/>
          <w:iCs/>
          <w:sz w:val="19"/>
          <w:szCs w:val="19"/>
          <w:lang w:val="ro-MD"/>
        </w:rPr>
        <w:t>,</w:t>
      </w:r>
      <w:r w:rsidRPr="00704E89">
        <w:rPr>
          <w:rFonts w:ascii="Constantia" w:hAnsi="Constantia"/>
          <w:sz w:val="19"/>
          <w:szCs w:val="19"/>
          <w:lang w:val="ro-MD"/>
        </w:rPr>
        <w:t xml:space="preserve"> admite şi acceptă că</w:t>
      </w:r>
      <w:r w:rsidR="00017166" w:rsidRPr="00704E89">
        <w:rPr>
          <w:rFonts w:ascii="Constantia" w:hAnsi="Constantia"/>
          <w:sz w:val="19"/>
          <w:szCs w:val="19"/>
          <w:lang w:val="ro-MD"/>
        </w:rPr>
        <w:t>,</w:t>
      </w:r>
      <w:r w:rsidRPr="00704E89">
        <w:rPr>
          <w:rFonts w:ascii="Constantia" w:hAnsi="Constantia"/>
          <w:sz w:val="19"/>
          <w:szCs w:val="19"/>
          <w:lang w:val="ro-MD"/>
        </w:rPr>
        <w:t xml:space="preserve"> pentru prestarea serviciilor cuprinse în Contract, </w:t>
      </w:r>
      <w:r w:rsidRPr="00704E89">
        <w:rPr>
          <w:rFonts w:ascii="Constantia" w:hAnsi="Constantia"/>
          <w:iCs/>
          <w:sz w:val="19"/>
          <w:szCs w:val="19"/>
          <w:lang w:val="ro-MD"/>
        </w:rPr>
        <w:t>Avocatul</w:t>
      </w:r>
      <w:r w:rsidRPr="00704E89">
        <w:rPr>
          <w:rFonts w:ascii="Constantia" w:hAnsi="Constantia"/>
          <w:sz w:val="19"/>
          <w:szCs w:val="19"/>
          <w:lang w:val="ro-MD"/>
        </w:rPr>
        <w:t xml:space="preserve"> este îndreptăţit să folosească şi să se bazeze pe informaţiile furnizate acestuia, fără o verificare prealabilă şi independentă a acestora de către </w:t>
      </w:r>
      <w:r w:rsidRPr="00704E89">
        <w:rPr>
          <w:rFonts w:ascii="Constantia" w:hAnsi="Constantia"/>
          <w:iCs/>
          <w:sz w:val="19"/>
          <w:szCs w:val="19"/>
          <w:lang w:val="ro-MD"/>
        </w:rPr>
        <w:t>Avocat</w:t>
      </w:r>
      <w:r w:rsidRPr="00704E89">
        <w:rPr>
          <w:rFonts w:ascii="Constantia" w:hAnsi="Constantia"/>
          <w:sz w:val="19"/>
          <w:szCs w:val="19"/>
          <w:lang w:val="ro-MD"/>
        </w:rPr>
        <w:t xml:space="preserve">. </w:t>
      </w:r>
    </w:p>
    <w:p w14:paraId="28DBD88C" w14:textId="77777777" w:rsidR="00A70CC4" w:rsidRPr="00704E89" w:rsidRDefault="00814564" w:rsidP="004C56CC">
      <w:pPr>
        <w:pStyle w:val="BodyTextIndent"/>
        <w:ind w:left="0"/>
        <w:jc w:val="both"/>
        <w:rPr>
          <w:rFonts w:ascii="Constantia" w:hAnsi="Constantia"/>
          <w:b/>
          <w:sz w:val="19"/>
          <w:szCs w:val="19"/>
          <w:lang w:val="ro-MD"/>
        </w:rPr>
      </w:pPr>
      <w:r w:rsidRPr="00704E89">
        <w:rPr>
          <w:rFonts w:ascii="Constantia" w:hAnsi="Constantia"/>
          <w:b/>
          <w:sz w:val="19"/>
          <w:szCs w:val="19"/>
          <w:lang w:val="ro-MD"/>
        </w:rPr>
        <w:t>9.2</w:t>
      </w:r>
      <w:r w:rsidRPr="00704E89">
        <w:rPr>
          <w:rFonts w:ascii="Constantia" w:hAnsi="Constantia"/>
          <w:sz w:val="19"/>
          <w:szCs w:val="19"/>
          <w:lang w:val="ro-MD"/>
        </w:rPr>
        <w:t xml:space="preserve"> </w:t>
      </w:r>
      <w:r w:rsidRPr="00704E89">
        <w:rPr>
          <w:rFonts w:ascii="Constantia" w:hAnsi="Constantia"/>
          <w:iCs/>
          <w:sz w:val="19"/>
          <w:szCs w:val="19"/>
          <w:lang w:val="ro-MD"/>
        </w:rPr>
        <w:t>Avocatul</w:t>
      </w:r>
      <w:r w:rsidRPr="00704E89">
        <w:rPr>
          <w:rFonts w:ascii="Constantia" w:hAnsi="Constantia"/>
          <w:sz w:val="19"/>
          <w:szCs w:val="19"/>
          <w:lang w:val="ro-MD"/>
        </w:rPr>
        <w:t xml:space="preserve"> nu va fi responsabil pentru acurateţea, exactitatea şi suficienţa oricărei informaţii furnizate de </w:t>
      </w:r>
      <w:r w:rsidR="003D0C80" w:rsidRPr="00704E89">
        <w:rPr>
          <w:rFonts w:ascii="Constantia" w:hAnsi="Constantia"/>
          <w:sz w:val="19"/>
          <w:szCs w:val="19"/>
          <w:lang w:val="ro-MD"/>
        </w:rPr>
        <w:t xml:space="preserve">sau în numele </w:t>
      </w:r>
      <w:r w:rsidR="00D31F7A" w:rsidRPr="00704E89">
        <w:rPr>
          <w:rFonts w:ascii="Constantia" w:hAnsi="Constantia"/>
          <w:sz w:val="19"/>
          <w:szCs w:val="19"/>
          <w:lang w:val="ro-MD"/>
        </w:rPr>
        <w:t>Clientului</w:t>
      </w:r>
      <w:r w:rsidR="003D0C80" w:rsidRPr="00704E89">
        <w:rPr>
          <w:rFonts w:ascii="Constantia" w:hAnsi="Constantia"/>
          <w:sz w:val="19"/>
          <w:szCs w:val="19"/>
          <w:lang w:val="ro-MD"/>
        </w:rPr>
        <w:t>.</w:t>
      </w:r>
    </w:p>
    <w:p w14:paraId="150F3EC4" w14:textId="77777777" w:rsidR="00041117" w:rsidRPr="00704E89" w:rsidRDefault="0007385B" w:rsidP="004C56CC">
      <w:pPr>
        <w:pStyle w:val="BodyTextIndent"/>
        <w:ind w:left="0"/>
        <w:jc w:val="both"/>
        <w:rPr>
          <w:rFonts w:ascii="Constantia" w:hAnsi="Constantia"/>
          <w:sz w:val="19"/>
          <w:szCs w:val="19"/>
          <w:lang w:val="ro-MD"/>
        </w:rPr>
      </w:pPr>
      <w:r w:rsidRPr="00704E89">
        <w:rPr>
          <w:rFonts w:ascii="Constantia" w:hAnsi="Constantia"/>
          <w:b/>
          <w:sz w:val="19"/>
          <w:szCs w:val="19"/>
          <w:lang w:val="ro-MD"/>
        </w:rPr>
        <w:t>9.3</w:t>
      </w:r>
      <w:r w:rsidR="00814564" w:rsidRPr="00704E89">
        <w:rPr>
          <w:rFonts w:ascii="Constantia" w:hAnsi="Constantia"/>
          <w:sz w:val="19"/>
          <w:szCs w:val="19"/>
          <w:lang w:val="ro-MD"/>
        </w:rPr>
        <w:t xml:space="preserve"> </w:t>
      </w:r>
      <w:r w:rsidR="00D31F7A" w:rsidRPr="00704E89">
        <w:rPr>
          <w:rFonts w:ascii="Constantia" w:hAnsi="Constantia"/>
          <w:sz w:val="19"/>
          <w:szCs w:val="19"/>
          <w:lang w:val="ro-MD"/>
        </w:rPr>
        <w:t>Clientul</w:t>
      </w:r>
      <w:r w:rsidR="00814564" w:rsidRPr="00704E89">
        <w:rPr>
          <w:rFonts w:ascii="Constantia" w:hAnsi="Constantia"/>
          <w:sz w:val="19"/>
          <w:szCs w:val="19"/>
          <w:lang w:val="ro-MD"/>
        </w:rPr>
        <w:t xml:space="preserve"> conștientizează și acceptă faptul că, obligațiile Avocatului, apărute în virtutea prezentului Contract, reprezintă obligații de diligență și nu obligații de rezultat.</w:t>
      </w:r>
    </w:p>
    <w:p w14:paraId="04E798C2" w14:textId="77777777" w:rsidR="003D0C80" w:rsidRPr="00704E89" w:rsidRDefault="0007385B" w:rsidP="00EE159E">
      <w:pPr>
        <w:pStyle w:val="BodyTextIndent"/>
        <w:spacing w:after="240"/>
        <w:ind w:left="0"/>
        <w:jc w:val="both"/>
        <w:rPr>
          <w:rFonts w:ascii="Constantia" w:hAnsi="Constantia"/>
          <w:iCs/>
          <w:sz w:val="19"/>
          <w:szCs w:val="19"/>
          <w:lang w:val="ro-MD"/>
        </w:rPr>
      </w:pPr>
      <w:r w:rsidRPr="00704E89">
        <w:rPr>
          <w:rFonts w:ascii="Constantia" w:hAnsi="Constantia"/>
          <w:b/>
          <w:iCs/>
          <w:sz w:val="19"/>
          <w:szCs w:val="19"/>
          <w:lang w:val="ro-MD"/>
        </w:rPr>
        <w:t>9.4</w:t>
      </w:r>
      <w:r w:rsidR="003D0C80" w:rsidRPr="00704E89">
        <w:rPr>
          <w:rFonts w:ascii="Constantia" w:hAnsi="Constantia"/>
          <w:iCs/>
          <w:sz w:val="19"/>
          <w:szCs w:val="19"/>
          <w:lang w:val="ro-MD"/>
        </w:rPr>
        <w:t xml:space="preserve"> Avocatul este în drept să solicite și să primească (în baza unui act de predare-primire) de la </w:t>
      </w:r>
      <w:r w:rsidR="008E0976" w:rsidRPr="00704E89">
        <w:rPr>
          <w:rFonts w:ascii="Constantia" w:hAnsi="Constantia"/>
          <w:iCs/>
          <w:sz w:val="19"/>
          <w:szCs w:val="19"/>
          <w:lang w:val="ro-MD"/>
        </w:rPr>
        <w:t>Client</w:t>
      </w:r>
      <w:r w:rsidR="003D0C80" w:rsidRPr="00704E89">
        <w:rPr>
          <w:rFonts w:ascii="Constantia" w:hAnsi="Constantia"/>
          <w:iCs/>
          <w:sz w:val="19"/>
          <w:szCs w:val="19"/>
          <w:lang w:val="ro-MD"/>
        </w:rPr>
        <w:t xml:space="preserve">, orice act al </w:t>
      </w:r>
      <w:r w:rsidR="003223D4" w:rsidRPr="00704E89">
        <w:rPr>
          <w:rFonts w:ascii="Constantia" w:hAnsi="Constantia"/>
          <w:iCs/>
          <w:sz w:val="19"/>
          <w:szCs w:val="19"/>
          <w:lang w:val="ro-MD"/>
        </w:rPr>
        <w:t>Clientului</w:t>
      </w:r>
      <w:r w:rsidR="003D0C80" w:rsidRPr="00704E89">
        <w:rPr>
          <w:rFonts w:ascii="Constantia" w:hAnsi="Constantia"/>
          <w:iCs/>
          <w:sz w:val="19"/>
          <w:szCs w:val="19"/>
          <w:lang w:val="ro-MD"/>
        </w:rPr>
        <w:t xml:space="preserve">, în original sau copie, necesar pentru buna îndeplinire a obligațiilor sale contractuale. </w:t>
      </w:r>
    </w:p>
    <w:p w14:paraId="43DBFCC1" w14:textId="77777777" w:rsidR="00814564" w:rsidRPr="00704E89" w:rsidRDefault="00814564" w:rsidP="00EE159E">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 xml:space="preserve">Articolul 10.  </w:t>
      </w:r>
      <w:r w:rsidR="006A1422" w:rsidRPr="00704E89">
        <w:rPr>
          <w:rFonts w:ascii="Constantia" w:hAnsi="Constantia"/>
          <w:b/>
          <w:sz w:val="19"/>
          <w:szCs w:val="19"/>
          <w:lang w:val="ro-MD"/>
        </w:rPr>
        <w:t>IMPEDIMENT ÎN AFARA CONTROLULUI</w:t>
      </w:r>
    </w:p>
    <w:p w14:paraId="697C4D61" w14:textId="77777777" w:rsidR="00814564" w:rsidRPr="00704E89" w:rsidRDefault="00814564" w:rsidP="00EE159E">
      <w:pPr>
        <w:pStyle w:val="BodyTextIndent"/>
        <w:spacing w:after="240"/>
        <w:ind w:left="0"/>
        <w:jc w:val="both"/>
        <w:rPr>
          <w:rFonts w:ascii="Constantia" w:hAnsi="Constantia"/>
          <w:sz w:val="19"/>
          <w:szCs w:val="19"/>
          <w:lang w:val="ro-MD"/>
        </w:rPr>
      </w:pPr>
      <w:r w:rsidRPr="00704E89">
        <w:rPr>
          <w:rFonts w:ascii="Constantia" w:hAnsi="Constantia"/>
          <w:b/>
          <w:sz w:val="19"/>
          <w:szCs w:val="19"/>
          <w:lang w:val="ro-MD"/>
        </w:rPr>
        <w:t>10.1</w:t>
      </w:r>
      <w:r w:rsidRPr="00704E89">
        <w:rPr>
          <w:rFonts w:ascii="Constantia" w:hAnsi="Constantia"/>
          <w:sz w:val="19"/>
          <w:szCs w:val="19"/>
          <w:lang w:val="ro-MD"/>
        </w:rPr>
        <w:t xml:space="preserve"> </w:t>
      </w:r>
      <w:r w:rsidR="004C56CC" w:rsidRPr="00704E89">
        <w:rPr>
          <w:rFonts w:ascii="Constantia" w:hAnsi="Constantia"/>
          <w:sz w:val="19"/>
          <w:szCs w:val="19"/>
          <w:lang w:val="ro-MD"/>
        </w:rPr>
        <w:t>Nici una dintre părţile prezentului contract nu va fi răspunzătoare pentru neîndeplinirea obligaţiilor contractuale, dacă neîndeplinirea a fost cauzată de un eveniment imprevizibil la data încheierii contractului şi ale cărui consecinţe sunt de neînlăturat de către partea care îl invocă. Sunt considerate asemenea evenimente: războiul, calamităţile naturale, grevele, restricţiile legale şi orice alt eveniment care este în afara controlului părţii care îl invocă.</w:t>
      </w:r>
    </w:p>
    <w:p w14:paraId="60B17733" w14:textId="77777777" w:rsidR="00814564" w:rsidRPr="00704E89" w:rsidRDefault="00814564" w:rsidP="00EE159E">
      <w:pPr>
        <w:spacing w:after="240"/>
        <w:jc w:val="center"/>
        <w:rPr>
          <w:rFonts w:ascii="Constantia" w:hAnsi="Constantia"/>
          <w:b/>
          <w:sz w:val="19"/>
          <w:szCs w:val="19"/>
          <w:lang w:val="ro-MD"/>
        </w:rPr>
      </w:pPr>
      <w:r w:rsidRPr="00704E89">
        <w:rPr>
          <w:rFonts w:ascii="Constantia" w:hAnsi="Constantia"/>
          <w:b/>
          <w:sz w:val="19"/>
          <w:szCs w:val="19"/>
          <w:lang w:val="ro-MD"/>
        </w:rPr>
        <w:t>Articolul 11</w:t>
      </w:r>
      <w:r w:rsidR="003D0C80" w:rsidRPr="00704E89">
        <w:rPr>
          <w:rFonts w:ascii="Constantia" w:hAnsi="Constantia"/>
          <w:b/>
          <w:sz w:val="19"/>
          <w:szCs w:val="19"/>
          <w:lang w:val="ro-MD"/>
        </w:rPr>
        <w:t xml:space="preserve">. </w:t>
      </w:r>
      <w:r w:rsidRPr="00704E89">
        <w:rPr>
          <w:rFonts w:ascii="Constantia" w:hAnsi="Constantia"/>
          <w:b/>
          <w:sz w:val="19"/>
          <w:szCs w:val="19"/>
          <w:lang w:val="ro-MD"/>
        </w:rPr>
        <w:t>CONFIDENŢIALITATE ŞI PUBLICITATE</w:t>
      </w:r>
    </w:p>
    <w:p w14:paraId="1336CE20" w14:textId="77777777" w:rsidR="00814564" w:rsidRPr="00704E89" w:rsidRDefault="00814564" w:rsidP="00814564">
      <w:pPr>
        <w:jc w:val="both"/>
        <w:rPr>
          <w:rFonts w:ascii="Constantia" w:hAnsi="Constantia"/>
          <w:sz w:val="19"/>
          <w:szCs w:val="19"/>
          <w:lang w:val="ro-MD"/>
        </w:rPr>
      </w:pPr>
      <w:r w:rsidRPr="00704E89">
        <w:rPr>
          <w:rFonts w:ascii="Constantia" w:hAnsi="Constantia"/>
          <w:b/>
          <w:sz w:val="19"/>
          <w:szCs w:val="19"/>
          <w:lang w:val="ro-MD"/>
        </w:rPr>
        <w:t>11.1</w:t>
      </w:r>
      <w:r w:rsidRPr="00704E89">
        <w:rPr>
          <w:rFonts w:ascii="Constantia" w:hAnsi="Constantia"/>
          <w:sz w:val="19"/>
          <w:szCs w:val="19"/>
          <w:lang w:val="ro-MD"/>
        </w:rPr>
        <w:t xml:space="preserve"> Părţile</w:t>
      </w:r>
      <w:r w:rsidRPr="00704E89">
        <w:rPr>
          <w:rFonts w:ascii="Constantia" w:hAnsi="Constantia"/>
          <w:iCs/>
          <w:sz w:val="19"/>
          <w:szCs w:val="19"/>
          <w:lang w:val="ro-MD"/>
        </w:rPr>
        <w:t xml:space="preserve"> </w:t>
      </w:r>
      <w:r w:rsidRPr="00704E89">
        <w:rPr>
          <w:rFonts w:ascii="Constantia" w:hAnsi="Constantia"/>
          <w:sz w:val="19"/>
          <w:szCs w:val="19"/>
          <w:lang w:val="ro-MD"/>
        </w:rPr>
        <w:t xml:space="preserve">se obligă să respecte cu stricteţe clauzele prezentului Contract, referitoare la confidenţialitate şi să se asigure că toţi reprezentanţii acestora, sau alte persoane acţionează la fel ca şi când ar fi parte a prezentului Contract. </w:t>
      </w:r>
    </w:p>
    <w:p w14:paraId="388E58FF" w14:textId="77777777" w:rsidR="00814564" w:rsidRPr="00704E89" w:rsidRDefault="00814564" w:rsidP="00814564">
      <w:pPr>
        <w:jc w:val="both"/>
        <w:rPr>
          <w:rFonts w:ascii="Constantia" w:hAnsi="Constantia"/>
          <w:sz w:val="19"/>
          <w:szCs w:val="19"/>
          <w:lang w:val="ro-MD"/>
        </w:rPr>
      </w:pPr>
      <w:r w:rsidRPr="00704E89">
        <w:rPr>
          <w:rFonts w:ascii="Constantia" w:hAnsi="Constantia"/>
          <w:b/>
          <w:sz w:val="19"/>
          <w:szCs w:val="19"/>
          <w:lang w:val="ro-MD"/>
        </w:rPr>
        <w:t>11.2</w:t>
      </w:r>
      <w:r w:rsidRPr="00704E89">
        <w:rPr>
          <w:rFonts w:ascii="Constantia" w:hAnsi="Constantia"/>
          <w:sz w:val="19"/>
          <w:szCs w:val="19"/>
          <w:lang w:val="ro-MD"/>
        </w:rPr>
        <w:t xml:space="preserve"> </w:t>
      </w:r>
      <w:r w:rsidRPr="00704E89">
        <w:rPr>
          <w:rFonts w:ascii="Constantia" w:hAnsi="Constantia"/>
          <w:b/>
          <w:sz w:val="19"/>
          <w:szCs w:val="19"/>
          <w:lang w:val="ro-MD"/>
        </w:rPr>
        <w:t>Confidenţialitatea informaţiilor</w:t>
      </w:r>
      <w:r w:rsidRPr="00704E89">
        <w:rPr>
          <w:rFonts w:ascii="Constantia" w:hAnsi="Constantia"/>
          <w:sz w:val="19"/>
          <w:szCs w:val="19"/>
          <w:lang w:val="ro-MD"/>
        </w:rPr>
        <w:t xml:space="preserve"> - Informaţiile pe care le schimbă Părţile în legătură cu termenii prezentului Contract vor constitui “Informaţii Confidenţiale” şi vor fi păstrate strict confidenţial de către </w:t>
      </w:r>
      <w:r w:rsidR="00FA7743" w:rsidRPr="00704E89">
        <w:rPr>
          <w:rFonts w:ascii="Constantia" w:hAnsi="Constantia"/>
          <w:iCs/>
          <w:sz w:val="19"/>
          <w:szCs w:val="19"/>
          <w:lang w:val="ro-MD"/>
        </w:rPr>
        <w:t>Client</w:t>
      </w:r>
      <w:r w:rsidRPr="00704E89">
        <w:rPr>
          <w:rFonts w:ascii="Constantia" w:hAnsi="Constantia"/>
          <w:sz w:val="19"/>
          <w:szCs w:val="19"/>
          <w:lang w:val="ro-MD"/>
        </w:rPr>
        <w:t xml:space="preserve"> şi </w:t>
      </w:r>
      <w:r w:rsidRPr="00704E89">
        <w:rPr>
          <w:rFonts w:ascii="Constantia" w:hAnsi="Constantia"/>
          <w:iCs/>
          <w:sz w:val="19"/>
          <w:szCs w:val="19"/>
          <w:lang w:val="ro-MD"/>
        </w:rPr>
        <w:t>Avocat</w:t>
      </w:r>
      <w:r w:rsidRPr="00704E89">
        <w:rPr>
          <w:rFonts w:ascii="Constantia" w:hAnsi="Constantia"/>
          <w:sz w:val="19"/>
          <w:szCs w:val="19"/>
          <w:lang w:val="ro-MD"/>
        </w:rPr>
        <w:t xml:space="preserve">. Fără acordul scris prealabil al </w:t>
      </w:r>
      <w:r w:rsidR="00FA7743" w:rsidRPr="00704E89">
        <w:rPr>
          <w:rFonts w:ascii="Constantia" w:hAnsi="Constantia"/>
          <w:iCs/>
          <w:sz w:val="19"/>
          <w:szCs w:val="19"/>
          <w:lang w:val="ro-MD"/>
        </w:rPr>
        <w:t>Clientului</w:t>
      </w:r>
      <w:r w:rsidRPr="00704E89">
        <w:rPr>
          <w:rFonts w:ascii="Constantia" w:hAnsi="Constantia"/>
          <w:sz w:val="19"/>
          <w:szCs w:val="19"/>
          <w:lang w:val="ro-MD"/>
        </w:rPr>
        <w:t xml:space="preserve"> sau al </w:t>
      </w:r>
      <w:r w:rsidRPr="00704E89">
        <w:rPr>
          <w:rFonts w:ascii="Constantia" w:hAnsi="Constantia"/>
          <w:iCs/>
          <w:sz w:val="19"/>
          <w:szCs w:val="19"/>
          <w:lang w:val="ro-MD"/>
        </w:rPr>
        <w:t>Avocatului</w:t>
      </w:r>
      <w:r w:rsidRPr="00704E89">
        <w:rPr>
          <w:rFonts w:ascii="Constantia" w:hAnsi="Constantia"/>
          <w:sz w:val="19"/>
          <w:szCs w:val="19"/>
          <w:lang w:val="ro-MD"/>
        </w:rPr>
        <w:t xml:space="preserve">, Părţile nu vor dezvălui sau permite dezvăluirea acestora în întregime sau în parte către orice persoană, alta decât destinatarul acestora sau alte persoane şi pentru alte scopuri decât îndeplinirea obligaţiilor cu privire la </w:t>
      </w:r>
      <w:r w:rsidRPr="00704E89">
        <w:rPr>
          <w:rFonts w:ascii="Constantia" w:hAnsi="Constantia"/>
          <w:iCs/>
          <w:sz w:val="19"/>
          <w:szCs w:val="19"/>
          <w:lang w:val="ro-MD"/>
        </w:rPr>
        <w:t>obiectul prezentului contract</w:t>
      </w:r>
      <w:r w:rsidRPr="00704E89">
        <w:rPr>
          <w:rFonts w:ascii="Constantia" w:hAnsi="Constantia"/>
          <w:sz w:val="19"/>
          <w:szCs w:val="19"/>
          <w:lang w:val="ro-MD"/>
        </w:rPr>
        <w:t>. Toate documentele primite vor fi înapoiate, iar copiile vor fi distruse.</w:t>
      </w:r>
    </w:p>
    <w:p w14:paraId="47F91164" w14:textId="77777777" w:rsidR="00814564" w:rsidRPr="00704E89" w:rsidRDefault="00814564" w:rsidP="00814564">
      <w:pPr>
        <w:jc w:val="both"/>
        <w:rPr>
          <w:rFonts w:ascii="Constantia" w:hAnsi="Constantia"/>
          <w:sz w:val="19"/>
          <w:szCs w:val="19"/>
          <w:lang w:val="ro-MD"/>
        </w:rPr>
      </w:pPr>
      <w:r w:rsidRPr="00704E89">
        <w:rPr>
          <w:rFonts w:ascii="Constantia" w:hAnsi="Constantia"/>
          <w:b/>
          <w:sz w:val="19"/>
          <w:szCs w:val="19"/>
          <w:lang w:val="ro-MD"/>
        </w:rPr>
        <w:t>11.3</w:t>
      </w:r>
      <w:r w:rsidRPr="00704E89">
        <w:rPr>
          <w:rFonts w:ascii="Constantia" w:hAnsi="Constantia"/>
          <w:sz w:val="19"/>
          <w:szCs w:val="19"/>
          <w:lang w:val="ro-MD"/>
        </w:rPr>
        <w:t xml:space="preserve"> </w:t>
      </w:r>
      <w:r w:rsidRPr="00704E89">
        <w:rPr>
          <w:rFonts w:ascii="Constantia" w:hAnsi="Constantia"/>
          <w:b/>
          <w:sz w:val="19"/>
          <w:szCs w:val="19"/>
          <w:lang w:val="ro-MD"/>
        </w:rPr>
        <w:t>Excepţii</w:t>
      </w:r>
      <w:r w:rsidRPr="00704E89">
        <w:rPr>
          <w:rFonts w:ascii="Constantia" w:hAnsi="Constantia"/>
          <w:sz w:val="19"/>
          <w:szCs w:val="19"/>
          <w:lang w:val="ro-MD"/>
        </w:rPr>
        <w:t xml:space="preserve"> - Totuşi, Părţile vor avea dreptul să dezvăluie sau să folosească o parte sau toate informaţiile:</w:t>
      </w:r>
    </w:p>
    <w:p w14:paraId="391D129A" w14:textId="77777777" w:rsidR="00814564" w:rsidRPr="00704E89" w:rsidRDefault="00814564" w:rsidP="00814564">
      <w:pPr>
        <w:numPr>
          <w:ilvl w:val="0"/>
          <w:numId w:val="1"/>
        </w:numPr>
        <w:tabs>
          <w:tab w:val="left" w:pos="360"/>
        </w:tabs>
        <w:jc w:val="both"/>
        <w:rPr>
          <w:rFonts w:ascii="Constantia" w:hAnsi="Constantia"/>
          <w:sz w:val="19"/>
          <w:szCs w:val="19"/>
          <w:lang w:val="ro-MD"/>
        </w:rPr>
      </w:pPr>
      <w:r w:rsidRPr="00704E89">
        <w:rPr>
          <w:rFonts w:ascii="Constantia" w:hAnsi="Constantia"/>
          <w:sz w:val="19"/>
          <w:szCs w:val="19"/>
          <w:lang w:val="ro-MD"/>
        </w:rPr>
        <w:t>care aparţin deja domeniului public, altfel decât ca rezultat al încălcării prezentului Contract de către una dintre Părţile acestuia; sau</w:t>
      </w:r>
    </w:p>
    <w:p w14:paraId="2B5F7FA7" w14:textId="77777777" w:rsidR="00814564" w:rsidRPr="00704E89" w:rsidRDefault="00814564" w:rsidP="00814564">
      <w:pPr>
        <w:numPr>
          <w:ilvl w:val="0"/>
          <w:numId w:val="1"/>
        </w:numPr>
        <w:tabs>
          <w:tab w:val="left" w:pos="360"/>
        </w:tabs>
        <w:jc w:val="both"/>
        <w:rPr>
          <w:rFonts w:ascii="Constantia" w:hAnsi="Constantia"/>
          <w:sz w:val="19"/>
          <w:szCs w:val="19"/>
          <w:lang w:val="ro-MD"/>
        </w:rPr>
      </w:pPr>
      <w:r w:rsidRPr="00704E89">
        <w:rPr>
          <w:rFonts w:ascii="Constantia" w:hAnsi="Constantia"/>
          <w:sz w:val="19"/>
          <w:szCs w:val="19"/>
          <w:lang w:val="ro-MD"/>
        </w:rPr>
        <w:t>care se afla deja fără restricţie în posesia Părţilor în momentul în care aceste informaţii sunt furnizate conform prezentului Contract; sau</w:t>
      </w:r>
    </w:p>
    <w:p w14:paraId="09B0FE1E" w14:textId="77777777" w:rsidR="00814564" w:rsidRPr="00704E89" w:rsidRDefault="00814564" w:rsidP="00814564">
      <w:pPr>
        <w:numPr>
          <w:ilvl w:val="0"/>
          <w:numId w:val="1"/>
        </w:numPr>
        <w:tabs>
          <w:tab w:val="left" w:pos="360"/>
        </w:tabs>
        <w:jc w:val="both"/>
        <w:rPr>
          <w:rFonts w:ascii="Constantia" w:hAnsi="Constantia"/>
          <w:sz w:val="19"/>
          <w:szCs w:val="19"/>
          <w:lang w:val="ro-MD"/>
        </w:rPr>
      </w:pPr>
      <w:r w:rsidRPr="00704E89">
        <w:rPr>
          <w:rFonts w:ascii="Constantia" w:hAnsi="Constantia"/>
          <w:sz w:val="19"/>
          <w:szCs w:val="19"/>
          <w:lang w:val="ro-MD"/>
        </w:rPr>
        <w:t>pe care Părţile au convenit, în scris, să le dezvăluie sau folosească în mod liber; sau</w:t>
      </w:r>
    </w:p>
    <w:p w14:paraId="66116D35" w14:textId="77777777" w:rsidR="00814564" w:rsidRPr="00704E89" w:rsidRDefault="00814564" w:rsidP="00814564">
      <w:pPr>
        <w:numPr>
          <w:ilvl w:val="0"/>
          <w:numId w:val="1"/>
        </w:numPr>
        <w:tabs>
          <w:tab w:val="left" w:pos="360"/>
        </w:tabs>
        <w:jc w:val="both"/>
        <w:rPr>
          <w:rFonts w:ascii="Constantia" w:hAnsi="Constantia"/>
          <w:sz w:val="19"/>
          <w:szCs w:val="19"/>
          <w:lang w:val="ro-MD"/>
        </w:rPr>
      </w:pPr>
      <w:r w:rsidRPr="00704E89">
        <w:rPr>
          <w:rFonts w:ascii="Constantia" w:hAnsi="Constantia"/>
          <w:sz w:val="19"/>
          <w:szCs w:val="19"/>
          <w:lang w:val="ro-MD"/>
        </w:rPr>
        <w:t>pe care Părţile trebuie să le dezvăluie conform unei decizii a unei instanţe competente sau a unei audieri în instanţa, în cadrul unui proces sau conform unei legi sau reglementări în vigoare, dar numai după ce au fost luate toate masurile rezonabile şi legale pentru a împiedica această dezvăluire.</w:t>
      </w:r>
    </w:p>
    <w:p w14:paraId="45977FD1" w14:textId="77777777" w:rsidR="00814564" w:rsidRPr="00704E89" w:rsidRDefault="00814564" w:rsidP="00EE159E">
      <w:pPr>
        <w:spacing w:after="240"/>
        <w:jc w:val="both"/>
        <w:rPr>
          <w:rFonts w:ascii="Constantia" w:hAnsi="Constantia"/>
          <w:sz w:val="19"/>
          <w:szCs w:val="19"/>
          <w:lang w:val="ro-MD"/>
        </w:rPr>
      </w:pPr>
      <w:r w:rsidRPr="00704E89">
        <w:rPr>
          <w:rFonts w:ascii="Constantia" w:hAnsi="Constantia"/>
          <w:b/>
          <w:sz w:val="19"/>
          <w:szCs w:val="19"/>
          <w:lang w:val="ro-MD"/>
        </w:rPr>
        <w:t>11.4</w:t>
      </w:r>
      <w:r w:rsidRPr="00704E89">
        <w:rPr>
          <w:rFonts w:ascii="Constantia" w:hAnsi="Constantia"/>
          <w:sz w:val="19"/>
          <w:szCs w:val="19"/>
          <w:lang w:val="ro-MD"/>
        </w:rPr>
        <w:t xml:space="preserve"> </w:t>
      </w:r>
      <w:r w:rsidRPr="00704E89">
        <w:rPr>
          <w:rFonts w:ascii="Constantia" w:hAnsi="Constantia"/>
          <w:b/>
          <w:sz w:val="19"/>
          <w:szCs w:val="19"/>
          <w:lang w:val="ro-MD"/>
        </w:rPr>
        <w:t>Obligaţie specială</w:t>
      </w:r>
      <w:r w:rsidRPr="00704E89">
        <w:rPr>
          <w:rFonts w:ascii="Constantia" w:hAnsi="Constantia"/>
          <w:sz w:val="19"/>
          <w:szCs w:val="19"/>
          <w:lang w:val="ro-MD"/>
        </w:rPr>
        <w:t xml:space="preserve"> - Părţile nu vor dezvălui şi se vor asigura că nici unul dintre partenerii, asociaţii, personalul, reprezentanţii acestora sau alte persoane nu vor dezvălui termenii prezentului Contract, către orice terţă parte. Orice astfel de termeni vor rămâne strict confidenţiali în orice moment şi vor supravieţui oricărei rezilieri/expirări a acestui contract sau a oricăror altor obligaţii de confidenţialitate din partea Părţilor.</w:t>
      </w:r>
    </w:p>
    <w:p w14:paraId="600F4E8A" w14:textId="77777777" w:rsidR="00814564" w:rsidRPr="00704E89" w:rsidRDefault="00814564" w:rsidP="00EE159E">
      <w:pPr>
        <w:pStyle w:val="BodyTextIndent"/>
        <w:spacing w:after="240"/>
        <w:ind w:left="0"/>
        <w:jc w:val="center"/>
        <w:rPr>
          <w:rFonts w:ascii="Constantia" w:hAnsi="Constantia"/>
          <w:b/>
          <w:sz w:val="19"/>
          <w:szCs w:val="19"/>
          <w:lang w:val="ro-MD"/>
        </w:rPr>
      </w:pPr>
      <w:r w:rsidRPr="00704E89">
        <w:rPr>
          <w:rFonts w:ascii="Constantia" w:hAnsi="Constantia"/>
          <w:b/>
          <w:sz w:val="19"/>
          <w:szCs w:val="19"/>
          <w:lang w:val="ro-MD"/>
        </w:rPr>
        <w:t>Articolul 12. DISPOZIŢII FINALE</w:t>
      </w:r>
    </w:p>
    <w:p w14:paraId="4644E743"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12.1</w:t>
      </w:r>
      <w:r w:rsidRPr="00704E89">
        <w:rPr>
          <w:rFonts w:ascii="Constantia" w:hAnsi="Constantia"/>
          <w:sz w:val="19"/>
          <w:szCs w:val="19"/>
          <w:lang w:val="ro-MD"/>
        </w:rPr>
        <w:t xml:space="preserve"> Prezentul contract este întocmit în două exemplare, în limba română, ambele având forţă juridică egală.</w:t>
      </w:r>
    </w:p>
    <w:p w14:paraId="5C68DB17"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12.2</w:t>
      </w:r>
      <w:r w:rsidRPr="00704E89">
        <w:rPr>
          <w:rFonts w:ascii="Constantia" w:hAnsi="Constantia"/>
          <w:sz w:val="19"/>
          <w:szCs w:val="19"/>
          <w:lang w:val="ro-MD"/>
        </w:rPr>
        <w:t xml:space="preserve"> Părţile prezentului Contract pot să convină cu privire la modificarea Contractului sau să renunţe la oricare dintre condiţiile acestui Contract. Modificarea sau renunţarea la oricare dintre condiţiile acestui Contract poate fi făcută numai în scris, prin acordul ambelor Părţi. Orice modificări sau renunţări convenite vor fi obligatorii pentru </w:t>
      </w:r>
      <w:r w:rsidR="00050AD6" w:rsidRPr="00704E89">
        <w:rPr>
          <w:rFonts w:ascii="Constantia" w:hAnsi="Constantia"/>
          <w:iCs/>
          <w:sz w:val="19"/>
          <w:szCs w:val="19"/>
          <w:lang w:val="ro-MD"/>
        </w:rPr>
        <w:t>Client</w:t>
      </w:r>
      <w:r w:rsidRPr="00704E89">
        <w:rPr>
          <w:rFonts w:ascii="Constantia" w:hAnsi="Constantia"/>
          <w:sz w:val="19"/>
          <w:szCs w:val="19"/>
          <w:lang w:val="ro-MD"/>
        </w:rPr>
        <w:t xml:space="preserve"> şi </w:t>
      </w:r>
      <w:r w:rsidRPr="00704E89">
        <w:rPr>
          <w:rFonts w:ascii="Constantia" w:hAnsi="Constantia"/>
          <w:iCs/>
          <w:sz w:val="19"/>
          <w:szCs w:val="19"/>
          <w:lang w:val="ro-MD"/>
        </w:rPr>
        <w:t>Avocat</w:t>
      </w:r>
      <w:r w:rsidRPr="00704E89">
        <w:rPr>
          <w:rFonts w:ascii="Constantia" w:hAnsi="Constantia"/>
          <w:sz w:val="19"/>
          <w:szCs w:val="19"/>
          <w:lang w:val="ro-MD"/>
        </w:rPr>
        <w:t>.</w:t>
      </w:r>
    </w:p>
    <w:p w14:paraId="3DA9F4D2"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12.3</w:t>
      </w:r>
      <w:r w:rsidRPr="00704E89">
        <w:rPr>
          <w:rFonts w:ascii="Constantia" w:hAnsi="Constantia"/>
          <w:sz w:val="19"/>
          <w:szCs w:val="19"/>
          <w:lang w:val="ro-MD"/>
        </w:rPr>
        <w:t xml:space="preserve"> În cazul încălcării de către una din părţi a obligaţiei(ilor) sale, neexercitarea de către partea prejudiciată a dreptului de a cere executarea întocmai sau prin echivalent a respectivei obligaţii nu înseamnă că partea prejudiciată a renunţat la acest drept. De asemenea, o exercitare unică sau parţială a unui drept sau compensaţii </w:t>
      </w:r>
      <w:r w:rsidRPr="00704E89">
        <w:rPr>
          <w:rFonts w:ascii="Constantia" w:hAnsi="Constantia"/>
          <w:sz w:val="19"/>
          <w:szCs w:val="19"/>
          <w:lang w:val="ro-MD"/>
        </w:rPr>
        <w:lastRenderedPageBreak/>
        <w:t>nu va împiedica exercitarea în continuare sau exercitarea propriu-zisă a oricăror drepturi şi compensaţii prevăzute de lege.</w:t>
      </w:r>
    </w:p>
    <w:p w14:paraId="3C21F29B" w14:textId="77777777" w:rsidR="00814564" w:rsidRPr="00704E89" w:rsidRDefault="00814564" w:rsidP="00814564">
      <w:pPr>
        <w:pStyle w:val="BodyTextIndent"/>
        <w:ind w:left="0"/>
        <w:jc w:val="both"/>
        <w:rPr>
          <w:rFonts w:ascii="Constantia" w:hAnsi="Constantia"/>
          <w:sz w:val="19"/>
          <w:szCs w:val="19"/>
          <w:lang w:val="ro-MD"/>
        </w:rPr>
      </w:pPr>
      <w:r w:rsidRPr="00704E89">
        <w:rPr>
          <w:rFonts w:ascii="Constantia" w:hAnsi="Constantia"/>
          <w:b/>
          <w:sz w:val="19"/>
          <w:szCs w:val="19"/>
          <w:lang w:val="ro-MD"/>
        </w:rPr>
        <w:t>12.4</w:t>
      </w:r>
      <w:r w:rsidRPr="00704E89">
        <w:rPr>
          <w:rFonts w:ascii="Constantia" w:hAnsi="Constantia"/>
          <w:sz w:val="19"/>
          <w:szCs w:val="19"/>
          <w:lang w:val="ro-MD"/>
        </w:rPr>
        <w:t xml:space="preserve"> </w:t>
      </w:r>
      <w:r w:rsidRPr="00704E89">
        <w:rPr>
          <w:rFonts w:ascii="Constantia" w:hAnsi="Constantia"/>
          <w:b/>
          <w:sz w:val="19"/>
          <w:szCs w:val="19"/>
          <w:lang w:val="ro-MD"/>
        </w:rPr>
        <w:t>Invalidare parţială</w:t>
      </w:r>
      <w:r w:rsidRPr="00704E89">
        <w:rPr>
          <w:rFonts w:ascii="Constantia" w:hAnsi="Constantia"/>
          <w:sz w:val="19"/>
          <w:szCs w:val="19"/>
          <w:lang w:val="ro-MD"/>
        </w:rPr>
        <w:t xml:space="preserve"> - Dacă în orice moment orice prevedere din prezentul Contract este sau devine ilegală, nevalabilă sau inaplicabilă în orice sens, conform legislaţiei şi jurisdicţiei, legalitatea, valabilitatea sau aplicabilitatea celorlalte prevederi din prezentul Contract nu vor fi afectate sau influenţate negativ de acestea.</w:t>
      </w:r>
    </w:p>
    <w:p w14:paraId="7D6507BC" w14:textId="77777777" w:rsidR="00DF4DAD" w:rsidRPr="00704E89" w:rsidRDefault="00DF4DAD" w:rsidP="00814564">
      <w:pPr>
        <w:pStyle w:val="BodyTextIndent"/>
        <w:ind w:left="0"/>
        <w:jc w:val="both"/>
        <w:rPr>
          <w:rFonts w:ascii="Constantia" w:hAnsi="Constantia"/>
          <w:sz w:val="19"/>
          <w:szCs w:val="19"/>
          <w:lang w:val="ro-MD"/>
        </w:rPr>
      </w:pPr>
    </w:p>
    <w:p w14:paraId="27E6B8ED" w14:textId="77777777" w:rsidR="003D0C80" w:rsidRPr="00704E89" w:rsidRDefault="003D0C80" w:rsidP="0059714D">
      <w:pPr>
        <w:pStyle w:val="BodyTextIndent"/>
        <w:spacing w:after="120"/>
        <w:ind w:left="0"/>
        <w:jc w:val="center"/>
        <w:rPr>
          <w:rFonts w:ascii="Constantia" w:hAnsi="Constantia"/>
          <w:sz w:val="19"/>
          <w:szCs w:val="19"/>
          <w:lang w:val="ro-MD"/>
        </w:rPr>
      </w:pPr>
      <w:r w:rsidRPr="00704E89">
        <w:rPr>
          <w:rFonts w:ascii="Constantia" w:hAnsi="Constantia"/>
          <w:b/>
          <w:sz w:val="19"/>
          <w:szCs w:val="19"/>
          <w:lang w:val="ro-MD"/>
        </w:rPr>
        <w:t>Articolul 13.</w:t>
      </w:r>
      <w:r w:rsidRPr="00704E89">
        <w:rPr>
          <w:rFonts w:ascii="Constantia" w:hAnsi="Constantia"/>
          <w:sz w:val="19"/>
          <w:szCs w:val="19"/>
          <w:lang w:val="ro-MD"/>
        </w:rPr>
        <w:t xml:space="preserve"> </w:t>
      </w:r>
      <w:r w:rsidRPr="00704E89">
        <w:rPr>
          <w:rFonts w:ascii="Constantia" w:hAnsi="Constantia"/>
          <w:b/>
          <w:sz w:val="19"/>
          <w:szCs w:val="19"/>
          <w:lang w:val="ro-MD"/>
        </w:rPr>
        <w:t>ADRESA DE CORESPONDENȚĂ ȘI DATELE DE CONTACT</w:t>
      </w:r>
    </w:p>
    <w:p w14:paraId="595118DD" w14:textId="77777777" w:rsidR="003D0C80" w:rsidRPr="00704E89" w:rsidRDefault="003D0C80" w:rsidP="00677F2F">
      <w:pPr>
        <w:pStyle w:val="BodyTextIndent"/>
        <w:spacing w:after="120"/>
        <w:ind w:left="0"/>
        <w:jc w:val="center"/>
        <w:rPr>
          <w:rFonts w:ascii="Constantia" w:hAnsi="Constantia"/>
          <w:sz w:val="19"/>
          <w:szCs w:val="19"/>
          <w:lang w:val="ro-MD"/>
        </w:rPr>
      </w:pPr>
      <w:r w:rsidRPr="00704E89">
        <w:rPr>
          <w:rFonts w:ascii="Constantia" w:hAnsi="Constantia"/>
          <w:b/>
          <w:sz w:val="19"/>
          <w:szCs w:val="19"/>
          <w:lang w:val="ro-MD"/>
        </w:rPr>
        <w:t xml:space="preserve">Adresa de corespondență - </w:t>
      </w:r>
      <w:r w:rsidRPr="00704E89">
        <w:rPr>
          <w:rFonts w:ascii="Constantia" w:hAnsi="Constantia"/>
          <w:sz w:val="19"/>
          <w:szCs w:val="19"/>
          <w:lang w:val="ro-MD"/>
        </w:rPr>
        <w:t>str. Sergh</w:t>
      </w:r>
      <w:r w:rsidR="001A57BF" w:rsidRPr="00704E89">
        <w:rPr>
          <w:rFonts w:ascii="Constantia" w:hAnsi="Constantia"/>
          <w:sz w:val="19"/>
          <w:szCs w:val="19"/>
          <w:lang w:val="ro-MD"/>
        </w:rPr>
        <w:t xml:space="preserve">ei Lazo, </w:t>
      </w:r>
      <w:r w:rsidR="00276951" w:rsidRPr="00704E89">
        <w:rPr>
          <w:rFonts w:ascii="Constantia" w:hAnsi="Constantia"/>
          <w:sz w:val="19"/>
          <w:szCs w:val="19"/>
          <w:lang w:val="ro-MD"/>
        </w:rPr>
        <w:t xml:space="preserve">nr. </w:t>
      </w:r>
      <w:r w:rsidR="001A57BF" w:rsidRPr="00704E89">
        <w:rPr>
          <w:rFonts w:ascii="Constantia" w:hAnsi="Constantia"/>
          <w:sz w:val="19"/>
          <w:szCs w:val="19"/>
          <w:lang w:val="ro-MD"/>
        </w:rPr>
        <w:t xml:space="preserve">40, etajul 8, biroul </w:t>
      </w:r>
      <w:r w:rsidRPr="00704E89">
        <w:rPr>
          <w:rFonts w:ascii="Constantia" w:hAnsi="Constantia"/>
          <w:sz w:val="19"/>
          <w:szCs w:val="19"/>
          <w:lang w:val="ro-MD"/>
        </w:rPr>
        <w:t>3, mun. Chiși</w:t>
      </w:r>
      <w:r w:rsidR="00276951" w:rsidRPr="00704E89">
        <w:rPr>
          <w:rFonts w:ascii="Constantia" w:hAnsi="Constantia"/>
          <w:sz w:val="19"/>
          <w:szCs w:val="19"/>
          <w:lang w:val="ro-MD"/>
        </w:rPr>
        <w:t>nău, MD-2004, Republica Moldova.</w:t>
      </w:r>
    </w:p>
    <w:p w14:paraId="1733BC0A" w14:textId="77777777" w:rsidR="00357C4C" w:rsidRPr="00704E89" w:rsidRDefault="003D0C80" w:rsidP="00677F2F">
      <w:pPr>
        <w:pStyle w:val="BodyTextIndent"/>
        <w:spacing w:after="120"/>
        <w:ind w:left="0"/>
        <w:jc w:val="center"/>
        <w:rPr>
          <w:rFonts w:ascii="Constantia" w:hAnsi="Constantia"/>
          <w:b/>
          <w:sz w:val="19"/>
          <w:szCs w:val="19"/>
          <w:lang w:val="ro-MD"/>
        </w:rPr>
      </w:pPr>
      <w:r w:rsidRPr="00704E89">
        <w:rPr>
          <w:rFonts w:ascii="Constantia" w:hAnsi="Constantia"/>
          <w:b/>
          <w:sz w:val="19"/>
          <w:szCs w:val="19"/>
          <w:lang w:val="ro-MD"/>
        </w:rPr>
        <w:t>E-mail</w:t>
      </w:r>
      <w:r w:rsidR="0007385B" w:rsidRPr="00704E89">
        <w:rPr>
          <w:rFonts w:ascii="Constantia" w:hAnsi="Constantia"/>
          <w:b/>
          <w:sz w:val="19"/>
          <w:szCs w:val="19"/>
          <w:lang w:val="ro-MD"/>
        </w:rPr>
        <w:t>:</w:t>
      </w:r>
      <w:r w:rsidRPr="00704E89">
        <w:rPr>
          <w:rFonts w:ascii="Constantia" w:hAnsi="Constantia"/>
          <w:b/>
          <w:sz w:val="19"/>
          <w:szCs w:val="19"/>
          <w:lang w:val="ro-MD"/>
        </w:rPr>
        <w:t xml:space="preserve"> </w:t>
      </w:r>
    </w:p>
    <w:p w14:paraId="36C198BC" w14:textId="77777777" w:rsidR="00357C4C" w:rsidRPr="00704E89" w:rsidRDefault="00357C4C" w:rsidP="00357C4C">
      <w:pPr>
        <w:pStyle w:val="BodyTextIndent"/>
        <w:spacing w:after="120"/>
        <w:ind w:left="0"/>
        <w:jc w:val="center"/>
        <w:rPr>
          <w:rStyle w:val="Hyperlink"/>
          <w:rFonts w:ascii="Constantia" w:hAnsi="Constantia"/>
          <w:b/>
          <w:color w:val="000000" w:themeColor="text1"/>
          <w:sz w:val="19"/>
          <w:szCs w:val="19"/>
          <w:u w:val="none"/>
          <w:lang w:val="ro-MD"/>
        </w:rPr>
      </w:pPr>
      <w:hyperlink r:id="rId9" w:history="1">
        <w:r w:rsidRPr="00704E89">
          <w:rPr>
            <w:rStyle w:val="Hyperlink"/>
            <w:rFonts w:ascii="Constantia" w:hAnsi="Constantia"/>
            <w:b/>
            <w:color w:val="000000" w:themeColor="text1"/>
            <w:sz w:val="19"/>
            <w:szCs w:val="19"/>
            <w:u w:val="none"/>
            <w:lang w:val="ro-MD"/>
          </w:rPr>
          <w:t>office@protectlex.md</w:t>
        </w:r>
      </w:hyperlink>
    </w:p>
    <w:p w14:paraId="3C0D3A9D" w14:textId="77777777" w:rsidR="00D62630" w:rsidRPr="00704E89" w:rsidRDefault="00D62630" w:rsidP="00357C4C">
      <w:pPr>
        <w:pStyle w:val="BodyTextIndent"/>
        <w:spacing w:after="120"/>
        <w:ind w:left="0"/>
        <w:jc w:val="center"/>
        <w:rPr>
          <w:rFonts w:ascii="Constantia" w:hAnsi="Constantia"/>
          <w:b/>
          <w:color w:val="000000" w:themeColor="text1"/>
          <w:sz w:val="19"/>
          <w:szCs w:val="19"/>
          <w:lang w:val="ro-MD"/>
        </w:rPr>
      </w:pPr>
      <w:r w:rsidRPr="00704E89">
        <w:rPr>
          <w:rStyle w:val="Hyperlink"/>
          <w:rFonts w:ascii="Constantia" w:hAnsi="Constantia"/>
          <w:b/>
          <w:color w:val="000000" w:themeColor="text1"/>
          <w:sz w:val="19"/>
          <w:szCs w:val="19"/>
          <w:u w:val="none"/>
          <w:lang w:val="ro-MD"/>
        </w:rPr>
        <w:t>vasilejosan@protectlex.md</w:t>
      </w:r>
    </w:p>
    <w:p w14:paraId="628E7C77" w14:textId="77777777" w:rsidR="002364B8" w:rsidRPr="00704E89" w:rsidRDefault="0047259C" w:rsidP="00357C4C">
      <w:pPr>
        <w:pStyle w:val="BodyTextIndent"/>
        <w:spacing w:after="120"/>
        <w:ind w:left="0"/>
        <w:jc w:val="center"/>
        <w:rPr>
          <w:rStyle w:val="Hyperlink"/>
          <w:rFonts w:ascii="Constantia" w:hAnsi="Constantia"/>
          <w:b/>
          <w:color w:val="000000" w:themeColor="text1"/>
          <w:sz w:val="19"/>
          <w:szCs w:val="19"/>
          <w:lang w:val="ro-MD"/>
        </w:rPr>
      </w:pPr>
      <w:hyperlink r:id="rId10" w:history="1">
        <w:r w:rsidRPr="00704E89">
          <w:rPr>
            <w:rStyle w:val="Hyperlink"/>
            <w:rFonts w:ascii="Constantia" w:hAnsi="Constantia"/>
            <w:b/>
            <w:color w:val="000000" w:themeColor="text1"/>
            <w:sz w:val="19"/>
            <w:szCs w:val="19"/>
            <w:u w:val="none"/>
            <w:lang w:val="ro-MD"/>
          </w:rPr>
          <w:t>adriangrosu@protectlex.md</w:t>
        </w:r>
      </w:hyperlink>
    </w:p>
    <w:p w14:paraId="0F49BC7F" w14:textId="77777777" w:rsidR="003D0C80" w:rsidRPr="00704E89" w:rsidRDefault="00E56D68" w:rsidP="00677F2F">
      <w:pPr>
        <w:pStyle w:val="BodyTextIndent"/>
        <w:spacing w:after="120"/>
        <w:ind w:left="0"/>
        <w:jc w:val="center"/>
        <w:rPr>
          <w:rFonts w:ascii="Constantia" w:hAnsi="Constantia"/>
          <w:sz w:val="19"/>
          <w:szCs w:val="19"/>
          <w:lang w:val="ro-MD"/>
        </w:rPr>
      </w:pPr>
      <w:r w:rsidRPr="00704E89">
        <w:rPr>
          <w:rFonts w:ascii="Constantia" w:hAnsi="Constantia"/>
          <w:sz w:val="19"/>
          <w:szCs w:val="19"/>
          <w:lang w:val="ro-MD"/>
        </w:rPr>
        <w:t xml:space="preserve">             </w:t>
      </w:r>
      <w:r w:rsidR="0047259C" w:rsidRPr="00704E89">
        <w:rPr>
          <w:rFonts w:ascii="Constantia" w:hAnsi="Constantia"/>
          <w:sz w:val="19"/>
          <w:szCs w:val="19"/>
          <w:lang w:val="ro-MD"/>
        </w:rPr>
        <w:t xml:space="preserve"> </w:t>
      </w:r>
      <w:r w:rsidR="003D0C80" w:rsidRPr="00704E89">
        <w:rPr>
          <w:rFonts w:ascii="Constantia" w:hAnsi="Constantia"/>
          <w:b/>
          <w:sz w:val="19"/>
          <w:szCs w:val="19"/>
          <w:lang w:val="ro-MD"/>
        </w:rPr>
        <w:t>Fax</w:t>
      </w:r>
      <w:r w:rsidR="009157D2" w:rsidRPr="00704E89">
        <w:rPr>
          <w:rFonts w:ascii="Constantia" w:hAnsi="Constantia"/>
          <w:b/>
          <w:sz w:val="19"/>
          <w:szCs w:val="19"/>
          <w:lang w:val="ro-MD"/>
        </w:rPr>
        <w:t>:</w:t>
      </w:r>
      <w:r w:rsidR="00EE159E" w:rsidRPr="00704E89">
        <w:rPr>
          <w:rFonts w:ascii="Constantia" w:hAnsi="Constantia"/>
          <w:sz w:val="19"/>
          <w:szCs w:val="19"/>
          <w:lang w:val="ro-MD"/>
        </w:rPr>
        <w:t xml:space="preserve"> + 373 (22) 22 25 66</w:t>
      </w:r>
      <w:r w:rsidR="008572BF" w:rsidRPr="00704E89">
        <w:rPr>
          <w:rFonts w:ascii="Constantia" w:hAnsi="Constantia"/>
          <w:sz w:val="19"/>
          <w:szCs w:val="19"/>
          <w:lang w:val="ro-MD"/>
        </w:rPr>
        <w:t>.</w:t>
      </w:r>
    </w:p>
    <w:p w14:paraId="1AD110C2" w14:textId="77777777" w:rsidR="00AB4EDC" w:rsidRPr="00704E89" w:rsidRDefault="003D0C80" w:rsidP="00AB4EDC">
      <w:pPr>
        <w:pStyle w:val="BodyTextIndent"/>
        <w:spacing w:after="120"/>
        <w:ind w:left="0"/>
        <w:jc w:val="center"/>
        <w:rPr>
          <w:rFonts w:ascii="Constantia" w:hAnsi="Constantia"/>
          <w:b/>
          <w:sz w:val="19"/>
          <w:szCs w:val="19"/>
          <w:lang w:val="ro-MD"/>
        </w:rPr>
      </w:pPr>
      <w:r w:rsidRPr="00704E89">
        <w:rPr>
          <w:rFonts w:ascii="Constantia" w:hAnsi="Constantia"/>
          <w:b/>
          <w:sz w:val="19"/>
          <w:szCs w:val="19"/>
          <w:lang w:val="ro-MD"/>
        </w:rPr>
        <w:t>Tel</w:t>
      </w:r>
      <w:r w:rsidR="002D69A7" w:rsidRPr="00704E89">
        <w:rPr>
          <w:rFonts w:ascii="Constantia" w:hAnsi="Constantia"/>
          <w:b/>
          <w:sz w:val="19"/>
          <w:szCs w:val="19"/>
          <w:lang w:val="ro-MD"/>
        </w:rPr>
        <w:t>efon</w:t>
      </w:r>
      <w:r w:rsidRPr="00704E89">
        <w:rPr>
          <w:rFonts w:ascii="Constantia" w:hAnsi="Constantia"/>
          <w:b/>
          <w:sz w:val="19"/>
          <w:szCs w:val="19"/>
          <w:lang w:val="ro-MD"/>
        </w:rPr>
        <w:t xml:space="preserve"> mob</w:t>
      </w:r>
      <w:r w:rsidR="00357C4C" w:rsidRPr="00704E89">
        <w:rPr>
          <w:rFonts w:ascii="Constantia" w:hAnsi="Constantia"/>
          <w:b/>
          <w:sz w:val="19"/>
          <w:szCs w:val="19"/>
          <w:lang w:val="ro-MD"/>
        </w:rPr>
        <w:t>il</w:t>
      </w:r>
      <w:r w:rsidR="0007385B" w:rsidRPr="00704E89">
        <w:rPr>
          <w:rFonts w:ascii="Constantia" w:hAnsi="Constantia"/>
          <w:b/>
          <w:sz w:val="19"/>
          <w:szCs w:val="19"/>
          <w:lang w:val="ro-MD"/>
        </w:rPr>
        <w:t>:</w:t>
      </w:r>
      <w:r w:rsidR="00B47ED8" w:rsidRPr="00704E89">
        <w:rPr>
          <w:rFonts w:ascii="Constantia" w:hAnsi="Constantia"/>
          <w:sz w:val="19"/>
          <w:szCs w:val="19"/>
          <w:lang w:val="ro-MD"/>
        </w:rPr>
        <w:br/>
      </w:r>
      <w:r w:rsidR="00357C4C" w:rsidRPr="00704E89">
        <w:rPr>
          <w:rFonts w:ascii="Constantia" w:hAnsi="Constantia"/>
          <w:sz w:val="19"/>
          <w:szCs w:val="19"/>
          <w:lang w:val="ro-MD"/>
        </w:rPr>
        <w:t xml:space="preserve">  </w:t>
      </w:r>
      <w:r w:rsidR="00B262F4" w:rsidRPr="00704E89">
        <w:rPr>
          <w:rFonts w:ascii="Constantia" w:hAnsi="Constantia"/>
          <w:sz w:val="19"/>
          <w:szCs w:val="19"/>
          <w:lang w:val="ro-MD"/>
        </w:rPr>
        <w:t>- 069 884 444</w:t>
      </w:r>
    </w:p>
    <w:p w14:paraId="617C93ED" w14:textId="77777777" w:rsidR="003B0334" w:rsidRPr="00704E89" w:rsidRDefault="00AB4EDC" w:rsidP="00AB4EDC">
      <w:pPr>
        <w:pStyle w:val="BodyTextIndent"/>
        <w:spacing w:after="120"/>
        <w:ind w:left="0"/>
        <w:jc w:val="center"/>
        <w:rPr>
          <w:rFonts w:ascii="Constantia" w:hAnsi="Constantia"/>
          <w:b/>
          <w:sz w:val="19"/>
          <w:szCs w:val="19"/>
          <w:lang w:val="ro-MD"/>
        </w:rPr>
      </w:pPr>
      <w:r w:rsidRPr="00704E89">
        <w:rPr>
          <w:rFonts w:ascii="Constantia" w:hAnsi="Constantia"/>
          <w:b/>
          <w:sz w:val="19"/>
          <w:szCs w:val="19"/>
          <w:lang w:val="ro-MD"/>
        </w:rPr>
        <w:t>-</w:t>
      </w:r>
      <w:r w:rsidRPr="00704E89">
        <w:rPr>
          <w:rFonts w:ascii="Constantia" w:hAnsi="Constantia"/>
          <w:sz w:val="19"/>
          <w:szCs w:val="19"/>
          <w:lang w:val="ro-MD"/>
        </w:rPr>
        <w:t xml:space="preserve"> </w:t>
      </w:r>
      <w:r w:rsidR="003B0334" w:rsidRPr="00704E89">
        <w:rPr>
          <w:rFonts w:ascii="Constantia" w:hAnsi="Constantia"/>
          <w:sz w:val="19"/>
          <w:szCs w:val="19"/>
          <w:lang w:val="ro-MD"/>
        </w:rPr>
        <w:t>078 218 373</w:t>
      </w:r>
    </w:p>
    <w:p w14:paraId="0343E6CF" w14:textId="2973F721" w:rsidR="00814564" w:rsidRPr="00704E89" w:rsidRDefault="003D0C80" w:rsidP="0061581C">
      <w:pPr>
        <w:pStyle w:val="BodyTextIndent"/>
        <w:spacing w:after="120"/>
        <w:ind w:left="0"/>
        <w:jc w:val="center"/>
        <w:rPr>
          <w:rFonts w:ascii="Constantia" w:hAnsi="Constantia"/>
          <w:sz w:val="19"/>
          <w:szCs w:val="19"/>
          <w:lang w:val="ro-MD"/>
        </w:rPr>
      </w:pPr>
      <w:r w:rsidRPr="00704E89">
        <w:rPr>
          <w:rFonts w:ascii="Constantia" w:hAnsi="Constantia"/>
          <w:sz w:val="19"/>
          <w:szCs w:val="19"/>
          <w:lang w:val="ro-MD"/>
        </w:rPr>
        <w:t xml:space="preserve">Semnăturile de mai jos atestă că </w:t>
      </w:r>
      <w:r w:rsidRPr="00704E89">
        <w:rPr>
          <w:rFonts w:ascii="Constantia" w:hAnsi="Constantia"/>
          <w:bCs/>
          <w:sz w:val="19"/>
          <w:szCs w:val="19"/>
          <w:lang w:val="ro-MD"/>
        </w:rPr>
        <w:t>AVOCATUL</w:t>
      </w:r>
      <w:r w:rsidRPr="00704E89">
        <w:rPr>
          <w:rFonts w:ascii="Constantia" w:hAnsi="Constantia"/>
          <w:sz w:val="19"/>
          <w:szCs w:val="19"/>
          <w:lang w:val="ro-MD"/>
        </w:rPr>
        <w:t xml:space="preserve"> şi </w:t>
      </w:r>
      <w:r w:rsidR="00276951" w:rsidRPr="00704E89">
        <w:rPr>
          <w:rFonts w:ascii="Constantia" w:hAnsi="Constantia"/>
          <w:bCs/>
          <w:sz w:val="19"/>
          <w:szCs w:val="19"/>
          <w:lang w:val="ro-MD"/>
        </w:rPr>
        <w:t>CLIENTUL</w:t>
      </w:r>
      <w:r w:rsidRPr="00704E89">
        <w:rPr>
          <w:rFonts w:ascii="Constantia" w:hAnsi="Constantia"/>
          <w:sz w:val="19"/>
          <w:szCs w:val="19"/>
          <w:lang w:val="ro-MD"/>
        </w:rPr>
        <w:t xml:space="preserve"> au încheiat prezentul contract la data de </w:t>
      </w:r>
      <w:r w:rsidR="00F3114F">
        <w:rPr>
          <w:rFonts w:ascii="Constantia" w:hAnsi="Constantia"/>
          <w:b/>
          <w:sz w:val="19"/>
          <w:szCs w:val="19"/>
          <w:lang w:val="ro-MD"/>
        </w:rPr>
        <w:t>08 mai</w:t>
      </w:r>
      <w:r w:rsidR="00ED39BC" w:rsidRPr="00704E89">
        <w:rPr>
          <w:rFonts w:ascii="Constantia" w:hAnsi="Constantia"/>
          <w:b/>
          <w:sz w:val="19"/>
          <w:szCs w:val="19"/>
          <w:lang w:val="ro-MD"/>
        </w:rPr>
        <w:t xml:space="preserve"> 202</w:t>
      </w:r>
      <w:r w:rsidR="00F3114F">
        <w:rPr>
          <w:rFonts w:ascii="Constantia" w:hAnsi="Constantia"/>
          <w:b/>
          <w:sz w:val="19"/>
          <w:szCs w:val="19"/>
          <w:lang w:val="ro-MD"/>
        </w:rPr>
        <w:t>3</w:t>
      </w:r>
      <w:r w:rsidRPr="00704E89">
        <w:rPr>
          <w:rFonts w:ascii="Constantia" w:hAnsi="Constantia"/>
          <w:sz w:val="19"/>
          <w:szCs w:val="19"/>
          <w:lang w:val="ro-MD"/>
        </w:rPr>
        <w:t>, în mun. Chişinău, Republica Moldova.</w:t>
      </w:r>
    </w:p>
    <w:p w14:paraId="5EFA4267" w14:textId="77777777" w:rsidR="00DF4DAD" w:rsidRPr="00704E89" w:rsidRDefault="00DF4DAD" w:rsidP="00814564">
      <w:pPr>
        <w:pStyle w:val="BodyTextIndent"/>
        <w:ind w:left="0"/>
        <w:jc w:val="both"/>
        <w:rPr>
          <w:rFonts w:ascii="Constantia" w:hAnsi="Constantia"/>
          <w:sz w:val="19"/>
          <w:szCs w:val="19"/>
          <w:lang w:val="ro-MD"/>
        </w:rPr>
      </w:pPr>
    </w:p>
    <w:tbl>
      <w:tblPr>
        <w:tblW w:w="9828" w:type="dxa"/>
        <w:tblLayout w:type="fixed"/>
        <w:tblLook w:val="0000" w:firstRow="0" w:lastRow="0" w:firstColumn="0" w:lastColumn="0" w:noHBand="0" w:noVBand="0"/>
      </w:tblPr>
      <w:tblGrid>
        <w:gridCol w:w="4815"/>
        <w:gridCol w:w="5013"/>
      </w:tblGrid>
      <w:tr w:rsidR="00017166" w:rsidRPr="00704E89" w14:paraId="33A10C70" w14:textId="77777777" w:rsidTr="00141F09">
        <w:tc>
          <w:tcPr>
            <w:tcW w:w="4815" w:type="dxa"/>
            <w:shd w:val="clear" w:color="auto" w:fill="auto"/>
          </w:tcPr>
          <w:p w14:paraId="41D253E5" w14:textId="77777777" w:rsidR="00017166" w:rsidRPr="00704E89" w:rsidRDefault="00017166" w:rsidP="002B293D">
            <w:pPr>
              <w:pStyle w:val="BodyTextIndent"/>
              <w:ind w:left="0"/>
              <w:jc w:val="center"/>
              <w:rPr>
                <w:rFonts w:ascii="Constantia" w:hAnsi="Constantia"/>
                <w:b/>
                <w:bCs/>
                <w:sz w:val="19"/>
                <w:szCs w:val="19"/>
                <w:lang w:val="ro-MD"/>
              </w:rPr>
            </w:pPr>
            <w:r w:rsidRPr="00704E89">
              <w:rPr>
                <w:rFonts w:ascii="Constantia" w:hAnsi="Constantia"/>
                <w:b/>
                <w:bCs/>
                <w:sz w:val="19"/>
                <w:szCs w:val="19"/>
                <w:lang w:val="ro-MD"/>
              </w:rPr>
              <w:t>AVOCAT</w:t>
            </w:r>
          </w:p>
          <w:p w14:paraId="3CE946F1" w14:textId="77777777" w:rsidR="00017166" w:rsidRPr="00704E89" w:rsidRDefault="00017166" w:rsidP="002B293D">
            <w:pPr>
              <w:pStyle w:val="BodyTextIndent"/>
              <w:ind w:left="0"/>
              <w:rPr>
                <w:rFonts w:ascii="Constantia" w:hAnsi="Constantia"/>
                <w:b/>
                <w:bCs/>
                <w:sz w:val="19"/>
                <w:szCs w:val="19"/>
                <w:lang w:val="ro-MD"/>
              </w:rPr>
            </w:pPr>
          </w:p>
          <w:p w14:paraId="5C5361B8" w14:textId="77777777" w:rsidR="00017166" w:rsidRPr="00704E89" w:rsidRDefault="0065413D" w:rsidP="002B293D">
            <w:pPr>
              <w:pStyle w:val="BodyTextIndent"/>
              <w:ind w:left="0"/>
              <w:rPr>
                <w:rFonts w:ascii="Constantia" w:hAnsi="Constantia"/>
                <w:b/>
                <w:sz w:val="19"/>
                <w:szCs w:val="19"/>
                <w:lang w:val="ro-MD"/>
              </w:rPr>
            </w:pPr>
            <w:r w:rsidRPr="00704E89">
              <w:rPr>
                <w:rFonts w:ascii="Constantia" w:hAnsi="Constantia"/>
                <w:b/>
                <w:sz w:val="19"/>
                <w:szCs w:val="19"/>
                <w:lang w:val="ro-MD"/>
              </w:rPr>
              <w:t>Biroul Asociat de Avocați - Protect Lex</w:t>
            </w:r>
          </w:p>
          <w:p w14:paraId="05D8A557" w14:textId="77777777" w:rsidR="00017166" w:rsidRPr="00704E89" w:rsidRDefault="00017166" w:rsidP="002B293D">
            <w:pPr>
              <w:pStyle w:val="BodyTextIndent"/>
              <w:ind w:left="0"/>
              <w:rPr>
                <w:rFonts w:ascii="Constantia" w:hAnsi="Constantia"/>
                <w:sz w:val="19"/>
                <w:szCs w:val="19"/>
                <w:lang w:val="ro-MD"/>
              </w:rPr>
            </w:pPr>
            <w:r w:rsidRPr="00704E89">
              <w:rPr>
                <w:rFonts w:ascii="Constantia" w:hAnsi="Constantia"/>
                <w:sz w:val="19"/>
                <w:szCs w:val="19"/>
                <w:lang w:val="ro-MD"/>
              </w:rPr>
              <w:t xml:space="preserve">mun. Chişinău, str. Serghei Lazo, </w:t>
            </w:r>
            <w:r w:rsidR="0003244E" w:rsidRPr="00704E89">
              <w:rPr>
                <w:rFonts w:ascii="Constantia" w:hAnsi="Constantia"/>
                <w:sz w:val="19"/>
                <w:szCs w:val="19"/>
                <w:lang w:val="ro-MD"/>
              </w:rPr>
              <w:t xml:space="preserve">nr. </w:t>
            </w:r>
            <w:r w:rsidRPr="00704E89">
              <w:rPr>
                <w:rFonts w:ascii="Constantia" w:hAnsi="Constantia"/>
                <w:sz w:val="19"/>
                <w:szCs w:val="19"/>
                <w:lang w:val="ro-MD"/>
              </w:rPr>
              <w:t>40, et.</w:t>
            </w:r>
            <w:r w:rsidR="00CD1224" w:rsidRPr="00704E89">
              <w:rPr>
                <w:rFonts w:ascii="Constantia" w:hAnsi="Constantia"/>
                <w:sz w:val="19"/>
                <w:szCs w:val="19"/>
                <w:lang w:val="ro-MD"/>
              </w:rPr>
              <w:t xml:space="preserve"> </w:t>
            </w:r>
            <w:r w:rsidR="0065413D" w:rsidRPr="00704E89">
              <w:rPr>
                <w:rFonts w:ascii="Constantia" w:hAnsi="Constantia"/>
                <w:sz w:val="19"/>
                <w:szCs w:val="19"/>
                <w:lang w:val="ro-MD"/>
              </w:rPr>
              <w:t>8</w:t>
            </w:r>
          </w:p>
          <w:p w14:paraId="634BB7BF" w14:textId="77777777" w:rsidR="00017166" w:rsidRPr="00704E89" w:rsidRDefault="00017166" w:rsidP="002B293D">
            <w:pPr>
              <w:pStyle w:val="BodyTextIndent"/>
              <w:ind w:left="0"/>
              <w:rPr>
                <w:rFonts w:ascii="Constantia" w:hAnsi="Constantia"/>
                <w:sz w:val="19"/>
                <w:szCs w:val="19"/>
                <w:lang w:val="ro-MD"/>
              </w:rPr>
            </w:pPr>
            <w:r w:rsidRPr="00704E89">
              <w:rPr>
                <w:rFonts w:ascii="Constantia" w:hAnsi="Constantia"/>
                <w:sz w:val="19"/>
                <w:szCs w:val="19"/>
                <w:lang w:val="ro-MD"/>
              </w:rPr>
              <w:t>Cod Fiscal</w:t>
            </w:r>
            <w:r w:rsidR="00D4722D" w:rsidRPr="00704E89">
              <w:rPr>
                <w:rFonts w:ascii="Constantia" w:hAnsi="Constantia"/>
                <w:sz w:val="19"/>
                <w:szCs w:val="19"/>
                <w:lang w:val="ro-MD"/>
              </w:rPr>
              <w:t>:</w:t>
            </w:r>
            <w:r w:rsidRPr="00704E89">
              <w:rPr>
                <w:rFonts w:ascii="Constantia" w:hAnsi="Constantia"/>
                <w:sz w:val="19"/>
                <w:szCs w:val="19"/>
                <w:lang w:val="ro-MD"/>
              </w:rPr>
              <w:t xml:space="preserve"> 44059010</w:t>
            </w:r>
          </w:p>
          <w:p w14:paraId="6AD4FC9E" w14:textId="77777777" w:rsidR="008D33C5" w:rsidRPr="00704E89" w:rsidRDefault="00017166" w:rsidP="002B293D">
            <w:pPr>
              <w:suppressAutoHyphens w:val="0"/>
              <w:rPr>
                <w:rFonts w:ascii="Constantia" w:eastAsia="Calibri" w:hAnsi="Constantia"/>
                <w:sz w:val="19"/>
                <w:szCs w:val="19"/>
                <w:lang w:val="ro-MD" w:eastAsia="en-US"/>
              </w:rPr>
            </w:pPr>
            <w:r w:rsidRPr="00704E89">
              <w:rPr>
                <w:rFonts w:ascii="Constantia" w:eastAsia="Calibri" w:hAnsi="Constantia"/>
                <w:sz w:val="19"/>
                <w:szCs w:val="19"/>
                <w:lang w:val="ro-MD" w:eastAsia="en-US"/>
              </w:rPr>
              <w:t xml:space="preserve">Cont IBAN: </w:t>
            </w:r>
            <w:r w:rsidR="001E1807" w:rsidRPr="00704E89">
              <w:rPr>
                <w:rFonts w:ascii="Constantia" w:eastAsia="Calibri" w:hAnsi="Constantia"/>
                <w:sz w:val="19"/>
                <w:szCs w:val="19"/>
                <w:lang w:val="ro-MD" w:eastAsia="en-US"/>
              </w:rPr>
              <w:t>MD72MO2224ASV96459987100</w:t>
            </w:r>
          </w:p>
          <w:p w14:paraId="07EC1843" w14:textId="77777777" w:rsidR="00017166" w:rsidRPr="00704E89" w:rsidRDefault="00627222" w:rsidP="002B293D">
            <w:pPr>
              <w:suppressAutoHyphens w:val="0"/>
              <w:rPr>
                <w:rFonts w:ascii="Constantia" w:eastAsia="Calibri" w:hAnsi="Constantia"/>
                <w:sz w:val="19"/>
                <w:szCs w:val="19"/>
                <w:lang w:val="ro-MD" w:eastAsia="en-US"/>
              </w:rPr>
            </w:pPr>
            <w:r w:rsidRPr="00704E89">
              <w:rPr>
                <w:rFonts w:ascii="Constantia" w:eastAsia="Calibri" w:hAnsi="Constantia"/>
                <w:sz w:val="19"/>
                <w:szCs w:val="19"/>
                <w:lang w:val="ro-MD" w:eastAsia="en-US"/>
              </w:rPr>
              <w:t xml:space="preserve">B.C. </w:t>
            </w:r>
            <w:r w:rsidR="0010588C" w:rsidRPr="00704E89">
              <w:rPr>
                <w:rFonts w:ascii="Constantia" w:eastAsia="Calibri" w:hAnsi="Constantia"/>
                <w:sz w:val="19"/>
                <w:szCs w:val="19"/>
                <w:lang w:val="ro-MD" w:eastAsia="en-US"/>
              </w:rPr>
              <w:t>OTP Bank S.A.</w:t>
            </w:r>
          </w:p>
          <w:p w14:paraId="076B7452" w14:textId="77777777" w:rsidR="00017166" w:rsidRPr="00704E89" w:rsidRDefault="00017166" w:rsidP="002B293D">
            <w:pPr>
              <w:pStyle w:val="BodyTextIndent"/>
              <w:ind w:left="0"/>
              <w:rPr>
                <w:rFonts w:ascii="Constantia" w:hAnsi="Constantia"/>
                <w:sz w:val="19"/>
                <w:szCs w:val="19"/>
                <w:lang w:val="ro-MD"/>
              </w:rPr>
            </w:pPr>
            <w:r w:rsidRPr="00704E89">
              <w:rPr>
                <w:rFonts w:ascii="Constantia" w:hAnsi="Constantia"/>
                <w:sz w:val="19"/>
                <w:szCs w:val="19"/>
                <w:lang w:val="ro-MD"/>
              </w:rPr>
              <w:t>Codul Băncii</w:t>
            </w:r>
            <w:r w:rsidR="006F1D24" w:rsidRPr="00704E89">
              <w:rPr>
                <w:rFonts w:ascii="Constantia" w:hAnsi="Constantia"/>
                <w:sz w:val="19"/>
                <w:szCs w:val="19"/>
                <w:lang w:val="ro-MD"/>
              </w:rPr>
              <w:t>:</w:t>
            </w:r>
            <w:r w:rsidR="00686D6D" w:rsidRPr="00704E89">
              <w:rPr>
                <w:rFonts w:ascii="Constantia" w:hAnsi="Constantia"/>
                <w:sz w:val="19"/>
                <w:szCs w:val="19"/>
                <w:lang w:val="ro-MD"/>
              </w:rPr>
              <w:t xml:space="preserve"> MOBBMD22</w:t>
            </w:r>
          </w:p>
          <w:p w14:paraId="405A272F" w14:textId="77777777" w:rsidR="00017166" w:rsidRPr="00704E89" w:rsidRDefault="00017166" w:rsidP="002B293D">
            <w:pPr>
              <w:rPr>
                <w:rFonts w:ascii="Constantia" w:hAnsi="Constantia"/>
                <w:sz w:val="19"/>
                <w:szCs w:val="19"/>
                <w:vertAlign w:val="superscript"/>
                <w:lang w:val="ro-MD"/>
              </w:rPr>
            </w:pPr>
          </w:p>
          <w:p w14:paraId="5D9E1528" w14:textId="77777777" w:rsidR="00017166" w:rsidRPr="00704E89" w:rsidRDefault="00017166" w:rsidP="002B293D">
            <w:pPr>
              <w:rPr>
                <w:sz w:val="19"/>
                <w:szCs w:val="19"/>
                <w:lang w:val="ro-MD"/>
              </w:rPr>
            </w:pPr>
          </w:p>
        </w:tc>
        <w:tc>
          <w:tcPr>
            <w:tcW w:w="5013" w:type="dxa"/>
          </w:tcPr>
          <w:p w14:paraId="149E8CA1" w14:textId="77777777" w:rsidR="00017166" w:rsidRPr="00704E89" w:rsidRDefault="007270C4" w:rsidP="002B293D">
            <w:pPr>
              <w:pStyle w:val="BodyTextIndent"/>
              <w:snapToGrid w:val="0"/>
              <w:ind w:left="0"/>
              <w:jc w:val="center"/>
              <w:rPr>
                <w:rFonts w:ascii="Constantia" w:hAnsi="Constantia"/>
                <w:b/>
                <w:bCs/>
                <w:sz w:val="19"/>
                <w:szCs w:val="19"/>
                <w:lang w:val="ro-MD"/>
              </w:rPr>
            </w:pPr>
            <w:r w:rsidRPr="00704E89">
              <w:rPr>
                <w:rFonts w:ascii="Constantia" w:hAnsi="Constantia"/>
                <w:b/>
                <w:bCs/>
                <w:sz w:val="19"/>
                <w:szCs w:val="19"/>
                <w:lang w:val="ro-MD"/>
              </w:rPr>
              <w:t>CLIENT</w:t>
            </w:r>
          </w:p>
          <w:p w14:paraId="2185C1F3" w14:textId="77777777" w:rsidR="00017166" w:rsidRPr="00704E89" w:rsidRDefault="00017166" w:rsidP="002B293D">
            <w:pPr>
              <w:pStyle w:val="BodyTextIndent"/>
              <w:ind w:left="0"/>
              <w:jc w:val="right"/>
              <w:rPr>
                <w:rFonts w:ascii="Constantia" w:hAnsi="Constantia"/>
                <w:sz w:val="19"/>
                <w:szCs w:val="19"/>
                <w:lang w:val="ro-MD"/>
              </w:rPr>
            </w:pPr>
          </w:p>
          <w:p w14:paraId="236E495E" w14:textId="55334957" w:rsidR="00017166" w:rsidRPr="00704E89" w:rsidRDefault="00EB3850" w:rsidP="002B293D">
            <w:pPr>
              <w:shd w:val="clear" w:color="auto" w:fill="FFFFFF"/>
              <w:suppressAutoHyphens w:val="0"/>
              <w:jc w:val="right"/>
              <w:rPr>
                <w:rFonts w:ascii="Constantia" w:hAnsi="Constantia" w:cs="Arial"/>
                <w:b/>
                <w:color w:val="000000"/>
                <w:sz w:val="19"/>
                <w:szCs w:val="19"/>
                <w:lang w:val="ro-MD" w:eastAsia="ru-RU"/>
              </w:rPr>
            </w:pPr>
            <w:r>
              <w:rPr>
                <w:rFonts w:ascii="Constantia" w:hAnsi="Constantia"/>
                <w:b/>
                <w:sz w:val="19"/>
                <w:szCs w:val="19"/>
                <w:lang w:val="ro-MD"/>
              </w:rPr>
              <w:t xml:space="preserve">S.R.L. </w:t>
            </w:r>
            <w:r w:rsidR="00D37E82">
              <w:rPr>
                <w:rFonts w:ascii="Constantia" w:hAnsi="Constantia"/>
                <w:b/>
                <w:sz w:val="19"/>
                <w:szCs w:val="19"/>
                <w:lang w:val="ro-MD"/>
              </w:rPr>
              <w:t>Tracking Logistics</w:t>
            </w:r>
          </w:p>
          <w:p w14:paraId="59015691" w14:textId="24A55DAA" w:rsidR="00017166" w:rsidRPr="00704E89" w:rsidRDefault="00017166" w:rsidP="002B293D">
            <w:pPr>
              <w:shd w:val="clear" w:color="auto" w:fill="FFFFFF"/>
              <w:suppressAutoHyphens w:val="0"/>
              <w:jc w:val="right"/>
              <w:rPr>
                <w:rFonts w:ascii="Constantia" w:hAnsi="Constantia" w:cs="Arial"/>
                <w:color w:val="000000"/>
                <w:sz w:val="19"/>
                <w:szCs w:val="19"/>
                <w:lang w:val="ro-MD" w:eastAsia="ru-RU"/>
              </w:rPr>
            </w:pPr>
            <w:r w:rsidRPr="00704E89">
              <w:rPr>
                <w:rFonts w:ascii="Constantia" w:hAnsi="Constantia" w:cs="Arial"/>
                <w:color w:val="000000"/>
                <w:sz w:val="19"/>
                <w:szCs w:val="19"/>
                <w:lang w:val="ro-MD" w:eastAsia="ru-RU"/>
              </w:rPr>
              <w:t xml:space="preserve"> </w:t>
            </w:r>
            <w:r w:rsidR="0007385B" w:rsidRPr="00704E89">
              <w:rPr>
                <w:rFonts w:ascii="Constantia" w:hAnsi="Constantia" w:cs="Arial"/>
                <w:color w:val="000000"/>
                <w:sz w:val="19"/>
                <w:szCs w:val="19"/>
                <w:lang w:val="ro-MD" w:eastAsia="ru-RU"/>
              </w:rPr>
              <w:t xml:space="preserve">                 Sediul:</w:t>
            </w:r>
            <w:r w:rsidR="00AD5254">
              <w:rPr>
                <w:rFonts w:ascii="Constantia" w:hAnsi="Constantia" w:cs="Arial"/>
                <w:color w:val="000000"/>
                <w:sz w:val="19"/>
                <w:szCs w:val="19"/>
                <w:lang w:val="ro-MD" w:eastAsia="ru-RU"/>
              </w:rPr>
              <w:t xml:space="preserve"> </w:t>
            </w:r>
            <w:r w:rsidR="00D37E82">
              <w:rPr>
                <w:rFonts w:ascii="Constantia" w:hAnsi="Constantia" w:cs="Arial"/>
                <w:color w:val="000000"/>
                <w:sz w:val="19"/>
                <w:szCs w:val="19"/>
                <w:lang w:val="ro-MD" w:eastAsia="ru-RU"/>
              </w:rPr>
              <w:t>Republica Moldova, mun. Chișinău, str. Nicolae Test</w:t>
            </w:r>
            <w:r w:rsidR="00D90D08">
              <w:rPr>
                <w:rFonts w:ascii="Constantia" w:hAnsi="Constantia" w:cs="Arial"/>
                <w:color w:val="000000"/>
                <w:sz w:val="19"/>
                <w:szCs w:val="19"/>
                <w:lang w:val="ro-MD" w:eastAsia="ru-RU"/>
              </w:rPr>
              <w:t>e</w:t>
            </w:r>
            <w:r w:rsidR="00D37E82">
              <w:rPr>
                <w:rFonts w:ascii="Constantia" w:hAnsi="Constantia" w:cs="Arial"/>
                <w:color w:val="000000"/>
                <w:sz w:val="19"/>
                <w:szCs w:val="19"/>
                <w:lang w:val="ro-MD" w:eastAsia="ru-RU"/>
              </w:rPr>
              <w:t>mi</w:t>
            </w:r>
            <w:r w:rsidR="00D90D08">
              <w:rPr>
                <w:rFonts w:ascii="Constantia" w:hAnsi="Constantia" w:cs="Arial"/>
                <w:color w:val="000000"/>
                <w:sz w:val="19"/>
                <w:szCs w:val="19"/>
                <w:lang w:val="ro-MD" w:eastAsia="ru-RU"/>
              </w:rPr>
              <w:t>țanu, 29/5</w:t>
            </w:r>
            <w:r w:rsidR="008D4D7D">
              <w:rPr>
                <w:rFonts w:ascii="Constantia" w:hAnsi="Constantia" w:cs="Arial"/>
                <w:color w:val="000000"/>
                <w:sz w:val="19"/>
                <w:szCs w:val="19"/>
                <w:lang w:val="ro-MD" w:eastAsia="ru-RU"/>
              </w:rPr>
              <w:t>A,</w:t>
            </w:r>
            <w:r w:rsidR="00F3114F">
              <w:rPr>
                <w:rFonts w:ascii="Constantia" w:hAnsi="Constantia" w:cs="Arial"/>
                <w:color w:val="000000"/>
                <w:sz w:val="19"/>
                <w:szCs w:val="19"/>
                <w:lang w:val="ro-MD" w:eastAsia="ru-RU"/>
              </w:rPr>
              <w:t xml:space="preserve"> MD-2025</w:t>
            </w:r>
            <w:r w:rsidR="00D90D08">
              <w:rPr>
                <w:rFonts w:ascii="Constantia" w:hAnsi="Constantia" w:cs="Arial"/>
                <w:color w:val="000000"/>
                <w:sz w:val="19"/>
                <w:szCs w:val="19"/>
                <w:lang w:val="ro-MD" w:eastAsia="ru-RU"/>
              </w:rPr>
              <w:t xml:space="preserve"> </w:t>
            </w:r>
            <w:r w:rsidR="00966C1F" w:rsidRPr="00704E89">
              <w:rPr>
                <w:rFonts w:ascii="Constantia" w:hAnsi="Constantia" w:cs="Arial"/>
                <w:color w:val="000000"/>
                <w:sz w:val="19"/>
                <w:szCs w:val="19"/>
                <w:lang w:val="ro-MD" w:eastAsia="ru-RU"/>
              </w:rPr>
              <w:t xml:space="preserve"> </w:t>
            </w:r>
          </w:p>
          <w:p w14:paraId="2362D417" w14:textId="29A10514" w:rsidR="00017166" w:rsidRPr="00704E89" w:rsidRDefault="00017166" w:rsidP="002B293D">
            <w:pPr>
              <w:shd w:val="clear" w:color="auto" w:fill="FFFFFF"/>
              <w:suppressAutoHyphens w:val="0"/>
              <w:jc w:val="right"/>
              <w:rPr>
                <w:rFonts w:ascii="Constantia" w:hAnsi="Constantia" w:cs="Arial"/>
                <w:color w:val="000000"/>
                <w:sz w:val="19"/>
                <w:szCs w:val="19"/>
                <w:lang w:val="ro-MD" w:eastAsia="ru-RU"/>
              </w:rPr>
            </w:pPr>
            <w:r w:rsidRPr="00704E89">
              <w:rPr>
                <w:rFonts w:ascii="Constantia" w:hAnsi="Constantia" w:cs="Arial"/>
                <w:color w:val="000000"/>
                <w:sz w:val="19"/>
                <w:szCs w:val="19"/>
                <w:lang w:val="ro-MD" w:eastAsia="ru-RU"/>
              </w:rPr>
              <w:t xml:space="preserve">                  Cod </w:t>
            </w:r>
            <w:r w:rsidRPr="0014333C">
              <w:rPr>
                <w:rFonts w:ascii="Constantia" w:hAnsi="Constantia" w:cs="Arial"/>
                <w:color w:val="000000"/>
                <w:sz w:val="19"/>
                <w:szCs w:val="19"/>
                <w:lang w:val="ro-MD" w:eastAsia="ru-RU"/>
              </w:rPr>
              <w:t>Fiscal</w:t>
            </w:r>
            <w:r w:rsidR="0007385B" w:rsidRPr="0014333C">
              <w:rPr>
                <w:rFonts w:ascii="Constantia" w:hAnsi="Constantia" w:cs="Arial"/>
                <w:color w:val="000000"/>
                <w:sz w:val="19"/>
                <w:szCs w:val="19"/>
                <w:lang w:val="ro-MD" w:eastAsia="ru-RU"/>
              </w:rPr>
              <w:t>:</w:t>
            </w:r>
            <w:r w:rsidR="00966C1F" w:rsidRPr="0014333C">
              <w:rPr>
                <w:rFonts w:ascii="Constantia" w:hAnsi="Constantia" w:cs="Arial"/>
                <w:color w:val="000000"/>
                <w:sz w:val="19"/>
                <w:szCs w:val="19"/>
                <w:lang w:val="ro-MD" w:eastAsia="ru-RU"/>
              </w:rPr>
              <w:t xml:space="preserve"> </w:t>
            </w:r>
            <w:r w:rsidR="00AD5254" w:rsidRPr="0014333C">
              <w:rPr>
                <w:rFonts w:ascii="Constantia" w:hAnsi="Constantia" w:cs="Arial"/>
                <w:color w:val="000000"/>
                <w:sz w:val="19"/>
                <w:szCs w:val="19"/>
                <w:lang w:val="ro-MD" w:eastAsia="ru-RU"/>
              </w:rPr>
              <w:t>10</w:t>
            </w:r>
            <w:r w:rsidR="0014333C" w:rsidRPr="0014333C">
              <w:rPr>
                <w:rFonts w:ascii="Constantia" w:hAnsi="Constantia" w:cs="Arial"/>
                <w:color w:val="000000"/>
                <w:sz w:val="19"/>
                <w:szCs w:val="19"/>
                <w:lang w:val="ro-MD" w:eastAsia="ru-RU"/>
              </w:rPr>
              <w:t>2160000</w:t>
            </w:r>
            <w:r w:rsidR="00BD1816">
              <w:rPr>
                <w:rFonts w:ascii="Constantia" w:hAnsi="Constantia" w:cs="Arial"/>
                <w:color w:val="000000"/>
                <w:sz w:val="19"/>
                <w:szCs w:val="19"/>
                <w:lang w:val="ro-MD" w:eastAsia="ru-RU"/>
              </w:rPr>
              <w:t>6</w:t>
            </w:r>
            <w:r w:rsidR="0014333C" w:rsidRPr="0014333C">
              <w:rPr>
                <w:rFonts w:ascii="Constantia" w:hAnsi="Constantia" w:cs="Arial"/>
                <w:color w:val="000000"/>
                <w:sz w:val="19"/>
                <w:szCs w:val="19"/>
                <w:lang w:val="ro-MD" w:eastAsia="ru-RU"/>
              </w:rPr>
              <w:t>590</w:t>
            </w:r>
          </w:p>
          <w:p w14:paraId="216F40E9" w14:textId="77777777" w:rsidR="00017166" w:rsidRPr="00704E89" w:rsidRDefault="00017166" w:rsidP="002B293D">
            <w:pPr>
              <w:pStyle w:val="BodyTextIndent"/>
              <w:ind w:left="0"/>
              <w:jc w:val="right"/>
              <w:rPr>
                <w:rFonts w:ascii="Constantia" w:hAnsi="Constantia"/>
                <w:sz w:val="19"/>
                <w:szCs w:val="19"/>
                <w:lang w:val="ro-MD"/>
              </w:rPr>
            </w:pPr>
          </w:p>
          <w:p w14:paraId="4419FA38" w14:textId="77777777" w:rsidR="00017166" w:rsidRPr="00704E89" w:rsidRDefault="00017166" w:rsidP="002B293D">
            <w:pPr>
              <w:pStyle w:val="BodyTextIndent"/>
              <w:ind w:left="0"/>
              <w:jc w:val="right"/>
              <w:rPr>
                <w:rFonts w:ascii="Constantia" w:hAnsi="Constantia"/>
                <w:sz w:val="19"/>
                <w:szCs w:val="19"/>
                <w:lang w:val="ro-MD"/>
              </w:rPr>
            </w:pPr>
          </w:p>
        </w:tc>
      </w:tr>
      <w:tr w:rsidR="00933F0F" w:rsidRPr="00704E89" w14:paraId="5B2FB817" w14:textId="77777777" w:rsidTr="00141F09">
        <w:tc>
          <w:tcPr>
            <w:tcW w:w="4815" w:type="dxa"/>
            <w:shd w:val="clear" w:color="auto" w:fill="auto"/>
          </w:tcPr>
          <w:p w14:paraId="4466F336" w14:textId="77777777" w:rsidR="00933F0F" w:rsidRPr="00704E89" w:rsidRDefault="003D57DC" w:rsidP="00933F0F">
            <w:pPr>
              <w:pStyle w:val="BodyTextIndent"/>
              <w:pBdr>
                <w:bottom w:val="single" w:sz="8" w:space="1" w:color="000000"/>
              </w:pBdr>
              <w:tabs>
                <w:tab w:val="left" w:pos="226"/>
              </w:tabs>
              <w:ind w:left="0"/>
              <w:rPr>
                <w:rFonts w:ascii="Constantia" w:hAnsi="Constantia"/>
                <w:b/>
                <w:sz w:val="19"/>
                <w:szCs w:val="19"/>
                <w:lang w:val="ro-MD"/>
              </w:rPr>
            </w:pPr>
            <w:r w:rsidRPr="00704E89">
              <w:rPr>
                <w:rFonts w:ascii="Constantia" w:hAnsi="Constantia"/>
                <w:b/>
                <w:sz w:val="19"/>
                <w:szCs w:val="19"/>
                <w:lang w:val="ro-MD"/>
              </w:rPr>
              <w:t>Vasile Josan</w:t>
            </w:r>
          </w:p>
          <w:p w14:paraId="3C8D463E" w14:textId="77777777" w:rsidR="00933F0F" w:rsidRPr="00704E89" w:rsidRDefault="00933F0F" w:rsidP="00792EE4">
            <w:pPr>
              <w:pStyle w:val="BodyTextIndent"/>
              <w:tabs>
                <w:tab w:val="center" w:pos="2376"/>
              </w:tabs>
              <w:ind w:left="0"/>
              <w:rPr>
                <w:rFonts w:ascii="Constantia" w:hAnsi="Constantia"/>
                <w:sz w:val="19"/>
                <w:szCs w:val="19"/>
                <w:vertAlign w:val="superscript"/>
                <w:lang w:val="ro-MD"/>
              </w:rPr>
            </w:pPr>
            <w:r w:rsidRPr="00704E89">
              <w:rPr>
                <w:rFonts w:ascii="Constantia" w:hAnsi="Constantia"/>
                <w:b/>
                <w:sz w:val="19"/>
                <w:szCs w:val="19"/>
                <w:lang w:val="ro-MD"/>
              </w:rPr>
              <w:tab/>
            </w:r>
            <w:r w:rsidRPr="00704E89">
              <w:rPr>
                <w:rFonts w:ascii="Constantia" w:hAnsi="Constantia"/>
                <w:sz w:val="19"/>
                <w:szCs w:val="19"/>
                <w:vertAlign w:val="superscript"/>
                <w:lang w:val="ro-MD"/>
              </w:rPr>
              <w:t>(semnătura)</w:t>
            </w:r>
          </w:p>
          <w:p w14:paraId="12CC9A62" w14:textId="77777777" w:rsidR="00141F09" w:rsidRPr="00704E89" w:rsidRDefault="003D57DC" w:rsidP="00141F09">
            <w:pPr>
              <w:pStyle w:val="BodyTextIndent"/>
              <w:pBdr>
                <w:bottom w:val="single" w:sz="8" w:space="1" w:color="000000"/>
              </w:pBdr>
              <w:tabs>
                <w:tab w:val="left" w:pos="226"/>
              </w:tabs>
              <w:ind w:left="0"/>
              <w:rPr>
                <w:rFonts w:ascii="Constantia" w:hAnsi="Constantia"/>
                <w:sz w:val="19"/>
                <w:szCs w:val="19"/>
                <w:lang w:val="ro-MD"/>
              </w:rPr>
            </w:pPr>
            <w:r w:rsidRPr="00704E89">
              <w:rPr>
                <w:rFonts w:ascii="Constantia" w:hAnsi="Constantia"/>
                <w:b/>
                <w:sz w:val="19"/>
                <w:szCs w:val="19"/>
                <w:lang w:val="ro-MD"/>
              </w:rPr>
              <w:t>Adrian Grosu</w:t>
            </w:r>
          </w:p>
          <w:p w14:paraId="4E4B5D9E" w14:textId="77777777" w:rsidR="00141F09" w:rsidRPr="00704E89" w:rsidRDefault="00141F09" w:rsidP="00141F09">
            <w:pPr>
              <w:pStyle w:val="BodyTextIndent"/>
              <w:tabs>
                <w:tab w:val="center" w:pos="2376"/>
              </w:tabs>
              <w:ind w:left="0"/>
              <w:rPr>
                <w:rFonts w:ascii="Constantia" w:hAnsi="Constantia"/>
                <w:b/>
                <w:sz w:val="19"/>
                <w:szCs w:val="19"/>
                <w:lang w:val="ro-MD"/>
              </w:rPr>
            </w:pPr>
            <w:r w:rsidRPr="00704E89">
              <w:rPr>
                <w:rFonts w:ascii="Constantia" w:hAnsi="Constantia"/>
                <w:b/>
                <w:sz w:val="19"/>
                <w:szCs w:val="19"/>
                <w:lang w:val="ro-MD"/>
              </w:rPr>
              <w:tab/>
            </w:r>
            <w:r w:rsidRPr="00704E89">
              <w:rPr>
                <w:rFonts w:ascii="Constantia" w:hAnsi="Constantia"/>
                <w:sz w:val="19"/>
                <w:szCs w:val="19"/>
                <w:vertAlign w:val="superscript"/>
                <w:lang w:val="ro-MD"/>
              </w:rPr>
              <w:t>(semnătura)</w:t>
            </w:r>
          </w:p>
        </w:tc>
        <w:tc>
          <w:tcPr>
            <w:tcW w:w="5013" w:type="dxa"/>
          </w:tcPr>
          <w:p w14:paraId="3C536332" w14:textId="77777777" w:rsidR="00141F09" w:rsidRPr="00704E89" w:rsidRDefault="00141F09" w:rsidP="00933F0F">
            <w:pPr>
              <w:pStyle w:val="BodyTextIndent"/>
              <w:pBdr>
                <w:bottom w:val="single" w:sz="8" w:space="1" w:color="000000"/>
              </w:pBdr>
              <w:ind w:left="0"/>
              <w:rPr>
                <w:rFonts w:ascii="Constantia" w:hAnsi="Constantia"/>
                <w:b/>
                <w:sz w:val="19"/>
                <w:szCs w:val="19"/>
                <w:lang w:val="ro-MD"/>
              </w:rPr>
            </w:pPr>
          </w:p>
          <w:p w14:paraId="6611451C" w14:textId="0C8557F8" w:rsidR="00933F0F" w:rsidRPr="00704E89" w:rsidRDefault="00256604" w:rsidP="00933F0F">
            <w:pPr>
              <w:pStyle w:val="BodyTextIndent"/>
              <w:pBdr>
                <w:bottom w:val="single" w:sz="8" w:space="1" w:color="000000"/>
              </w:pBdr>
              <w:ind w:left="0"/>
              <w:rPr>
                <w:rFonts w:ascii="Constantia" w:hAnsi="Constantia"/>
                <w:b/>
                <w:sz w:val="19"/>
                <w:szCs w:val="19"/>
                <w:lang w:val="ro-MD"/>
              </w:rPr>
            </w:pPr>
            <w:r w:rsidRPr="00704E89">
              <w:rPr>
                <w:rFonts w:ascii="Constantia" w:hAnsi="Constantia"/>
                <w:b/>
                <w:sz w:val="19"/>
                <w:szCs w:val="19"/>
                <w:lang w:val="ro-MD"/>
              </w:rPr>
              <w:t>Adm</w:t>
            </w:r>
            <w:r w:rsidR="00DB4779" w:rsidRPr="00704E89">
              <w:rPr>
                <w:rFonts w:ascii="Constantia" w:hAnsi="Constantia"/>
                <w:b/>
                <w:sz w:val="19"/>
                <w:szCs w:val="19"/>
                <w:lang w:val="ro-MD"/>
              </w:rPr>
              <w:t>inistrator</w:t>
            </w:r>
            <w:r w:rsidR="000650DD" w:rsidRPr="00704E89">
              <w:rPr>
                <w:rFonts w:ascii="Constantia" w:hAnsi="Constantia"/>
                <w:b/>
                <w:sz w:val="19"/>
                <w:szCs w:val="19"/>
                <w:lang w:val="ro-MD"/>
              </w:rPr>
              <w:t xml:space="preserve"> </w:t>
            </w:r>
            <w:r w:rsidR="00DB4779" w:rsidRPr="00704E89">
              <w:rPr>
                <w:rFonts w:ascii="Constantia" w:hAnsi="Constantia"/>
                <w:b/>
                <w:sz w:val="19"/>
                <w:szCs w:val="19"/>
                <w:lang w:val="ro-MD"/>
              </w:rPr>
              <w:t>–</w:t>
            </w:r>
            <w:r w:rsidR="00CE68B4" w:rsidRPr="00704E89">
              <w:rPr>
                <w:rFonts w:ascii="Constantia" w:hAnsi="Constantia"/>
                <w:b/>
                <w:sz w:val="19"/>
                <w:szCs w:val="19"/>
                <w:lang w:val="ro-MD"/>
              </w:rPr>
              <w:t xml:space="preserve"> </w:t>
            </w:r>
            <w:r w:rsidR="00D37E82">
              <w:rPr>
                <w:rFonts w:ascii="Constantia" w:hAnsi="Constantia"/>
                <w:b/>
                <w:sz w:val="19"/>
                <w:szCs w:val="19"/>
                <w:lang w:val="ro-MD"/>
              </w:rPr>
              <w:t>Hîncu Oxana</w:t>
            </w:r>
          </w:p>
          <w:p w14:paraId="3F953C1B" w14:textId="77777777" w:rsidR="00933F0F" w:rsidRPr="00704E89" w:rsidRDefault="00933F0F" w:rsidP="00933F0F">
            <w:pPr>
              <w:pStyle w:val="BodyTextIndent"/>
              <w:ind w:left="0"/>
              <w:jc w:val="center"/>
              <w:rPr>
                <w:rFonts w:ascii="Constantia" w:hAnsi="Constantia"/>
                <w:sz w:val="19"/>
                <w:szCs w:val="19"/>
                <w:vertAlign w:val="superscript"/>
                <w:lang w:val="ro-MD"/>
              </w:rPr>
            </w:pPr>
            <w:r w:rsidRPr="00704E89">
              <w:rPr>
                <w:rFonts w:ascii="Constantia" w:hAnsi="Constantia"/>
                <w:sz w:val="19"/>
                <w:szCs w:val="19"/>
                <w:vertAlign w:val="superscript"/>
                <w:lang w:val="ro-MD"/>
              </w:rPr>
              <w:t>(semnătura)</w:t>
            </w:r>
          </w:p>
        </w:tc>
      </w:tr>
    </w:tbl>
    <w:p w14:paraId="50B633DB" w14:textId="77777777" w:rsidR="009C7373" w:rsidRPr="00704E89" w:rsidRDefault="009C7373" w:rsidP="00F21B4B">
      <w:pPr>
        <w:pStyle w:val="BodyTextIndent"/>
        <w:ind w:left="0"/>
        <w:jc w:val="both"/>
        <w:rPr>
          <w:rFonts w:ascii="Constantia" w:hAnsi="Constantia"/>
          <w:sz w:val="19"/>
          <w:szCs w:val="19"/>
          <w:lang w:val="ro-MD"/>
        </w:rPr>
      </w:pPr>
    </w:p>
    <w:sectPr w:rsidR="009C7373" w:rsidRPr="00704E89" w:rsidSect="00B64D57">
      <w:footerReference w:type="default" r:id="rId11"/>
      <w:pgSz w:w="11906" w:h="16838" w:code="9"/>
      <w:pgMar w:top="567" w:right="85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6285A" w14:textId="77777777" w:rsidR="009D3335" w:rsidRDefault="009D3335">
      <w:r>
        <w:separator/>
      </w:r>
    </w:p>
  </w:endnote>
  <w:endnote w:type="continuationSeparator" w:id="0">
    <w:p w14:paraId="7436C01A" w14:textId="77777777" w:rsidR="009D3335" w:rsidRDefault="009D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us">
    <w:altName w:val="Times New Roman"/>
    <w:panose1 w:val="020B0604020202020204"/>
    <w:charset w:val="00"/>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D20C2" w14:textId="77777777" w:rsidR="00000000" w:rsidRDefault="00041117">
    <w:pPr>
      <w:pStyle w:val="Footer"/>
      <w:jc w:val="center"/>
    </w:pPr>
    <w:r>
      <w:rPr>
        <w:lang w:val="ru-RU"/>
      </w:rPr>
      <w:t>[</w:t>
    </w:r>
    <w:r>
      <w:fldChar w:fldCharType="begin"/>
    </w:r>
    <w:r>
      <w:instrText>PAGE   \* MERGEFORMAT</w:instrText>
    </w:r>
    <w:r>
      <w:fldChar w:fldCharType="separate"/>
    </w:r>
    <w:r w:rsidR="00391EA8" w:rsidRPr="00391EA8">
      <w:rPr>
        <w:noProof/>
        <w:lang w:val="ru-RU"/>
      </w:rPr>
      <w:t>4</w:t>
    </w:r>
    <w:r>
      <w:fldChar w:fldCharType="end"/>
    </w:r>
    <w:r w:rsidRPr="003F32DB">
      <w:t>]</w:t>
    </w:r>
  </w:p>
  <w:p w14:paraId="2E6E9D8D" w14:textId="77777777" w:rsidR="00000000" w:rsidRPr="003F32DB" w:rsidRDefault="00041117" w:rsidP="003F32DB">
    <w:pPr>
      <w:pStyle w:val="Footer"/>
      <w:rPr>
        <w:sz w:val="16"/>
        <w:szCs w:val="16"/>
      </w:rPr>
    </w:pPr>
    <w:r>
      <w:rPr>
        <w:color w:val="BFBFBF"/>
        <w:sz w:val="14"/>
        <w:szCs w:val="14"/>
        <w:lang w:val="ro-RO"/>
      </w:rPr>
      <w:t xml:space="preserve">               </w:t>
    </w:r>
    <w:r w:rsidRPr="003F32DB">
      <w:rPr>
        <w:sz w:val="14"/>
        <w:szCs w:val="14"/>
        <w:lang w:val="ro-RO"/>
      </w:rPr>
      <w:t xml:space="preserve">      </w:t>
    </w:r>
    <w:r>
      <w:rPr>
        <w:sz w:val="14"/>
        <w:szCs w:val="14"/>
        <w:lang w:val="ro-RO"/>
      </w:rPr>
      <w:t xml:space="preserve">  </w:t>
    </w:r>
    <w:r w:rsidR="00C70029">
      <w:rPr>
        <w:sz w:val="14"/>
        <w:szCs w:val="14"/>
        <w:lang w:val="ro-RO"/>
      </w:rPr>
      <w:t>Biroul Asociat de Avocați - Protect Lex</w:t>
    </w:r>
    <w:r w:rsidRPr="003F32DB">
      <w:rPr>
        <w:sz w:val="14"/>
        <w:szCs w:val="14"/>
        <w:lang w:val="ro-RO"/>
      </w:rPr>
      <w:t xml:space="preserve">                                                                                                                   </w:t>
    </w:r>
    <w:r w:rsidR="00453D29">
      <w:rPr>
        <w:sz w:val="14"/>
        <w:szCs w:val="14"/>
        <w:lang w:val="ro-RO"/>
      </w:rPr>
      <w:t xml:space="preserve">    </w:t>
    </w:r>
    <w:r>
      <w:rPr>
        <w:sz w:val="14"/>
        <w:szCs w:val="14"/>
        <w:lang w:val="ro-RO"/>
      </w:rPr>
      <w:t xml:space="preserve">  </w:t>
    </w:r>
    <w:r w:rsidR="00453D29">
      <w:rPr>
        <w:sz w:val="14"/>
        <w:szCs w:val="14"/>
        <w:lang w:val="ro-RO"/>
      </w:rPr>
      <w:t xml:space="preserve">  Tel + 373 (22) 22 25 66</w:t>
    </w:r>
  </w:p>
  <w:p w14:paraId="649EF35A" w14:textId="77777777" w:rsidR="00000000" w:rsidRPr="003F32DB" w:rsidRDefault="00041117" w:rsidP="003F32DB">
    <w:pPr>
      <w:pStyle w:val="Footer"/>
      <w:tabs>
        <w:tab w:val="clear" w:pos="4703"/>
        <w:tab w:val="clear" w:pos="9406"/>
        <w:tab w:val="left" w:pos="7490"/>
      </w:tabs>
      <w:rPr>
        <w:sz w:val="14"/>
        <w:szCs w:val="14"/>
        <w:lang w:val="ro-RO"/>
      </w:rPr>
    </w:pPr>
    <w:r w:rsidRPr="003F32DB">
      <w:rPr>
        <w:sz w:val="14"/>
        <w:szCs w:val="14"/>
        <w:lang w:val="ro-RO"/>
      </w:rPr>
      <w:t xml:space="preserve">  </w:t>
    </w:r>
    <w:r>
      <w:rPr>
        <w:sz w:val="14"/>
        <w:szCs w:val="14"/>
        <w:lang w:val="ro-RO"/>
      </w:rPr>
      <w:t xml:space="preserve">                   s</w:t>
    </w:r>
    <w:r w:rsidRPr="003F32DB">
      <w:rPr>
        <w:sz w:val="14"/>
        <w:szCs w:val="14"/>
        <w:lang w:val="ro-RO"/>
      </w:rPr>
      <w:t>tr. Se</w:t>
    </w:r>
    <w:r w:rsidR="0030784B">
      <w:rPr>
        <w:sz w:val="14"/>
        <w:szCs w:val="14"/>
        <w:lang w:val="ro-RO"/>
      </w:rPr>
      <w:t>r</w:t>
    </w:r>
    <w:r w:rsidRPr="003F32DB">
      <w:rPr>
        <w:sz w:val="14"/>
        <w:szCs w:val="14"/>
        <w:lang w:val="ro-RO"/>
      </w:rPr>
      <w:t xml:space="preserve">ghei Lazo, </w:t>
    </w:r>
    <w:r w:rsidR="00207EF2">
      <w:rPr>
        <w:sz w:val="14"/>
        <w:szCs w:val="14"/>
        <w:lang w:val="ro-RO"/>
      </w:rPr>
      <w:t xml:space="preserve">nr. </w:t>
    </w:r>
    <w:r w:rsidRPr="003F32DB">
      <w:rPr>
        <w:sz w:val="14"/>
        <w:szCs w:val="14"/>
        <w:lang w:val="ro-RO"/>
      </w:rPr>
      <w:t xml:space="preserve">40, et. 8, mun. Chișinău                                                                                          </w:t>
    </w:r>
    <w:r w:rsidR="00207EF2">
      <w:rPr>
        <w:sz w:val="14"/>
        <w:szCs w:val="14"/>
        <w:lang w:val="ro-RO"/>
      </w:rPr>
      <w:t xml:space="preserve">                           </w:t>
    </w:r>
    <w:r w:rsidR="004119FC">
      <w:rPr>
        <w:sz w:val="14"/>
        <w:szCs w:val="14"/>
        <w:lang w:val="ro-RO"/>
      </w:rPr>
      <w:t>Mo</w:t>
    </w:r>
    <w:r w:rsidR="00CB0DBA">
      <w:rPr>
        <w:sz w:val="14"/>
        <w:szCs w:val="14"/>
        <w:lang w:val="ro-RO"/>
      </w:rPr>
      <w:t>b. + 373 </w:t>
    </w:r>
    <w:r w:rsidR="004119FC">
      <w:rPr>
        <w:sz w:val="14"/>
        <w:szCs w:val="14"/>
        <w:lang w:val="ro-RO"/>
      </w:rPr>
      <w:t>78 218 373</w:t>
    </w:r>
    <w:r w:rsidRPr="003F32DB">
      <w:rPr>
        <w:sz w:val="14"/>
        <w:szCs w:val="14"/>
        <w:lang w:val="ro-RO"/>
      </w:rPr>
      <w:t xml:space="preserve"> </w:t>
    </w:r>
  </w:p>
  <w:p w14:paraId="40EAA853" w14:textId="77777777" w:rsidR="00000000" w:rsidRPr="003F32DB" w:rsidRDefault="00041117" w:rsidP="003F32DB">
    <w:pPr>
      <w:pStyle w:val="Footer"/>
      <w:rPr>
        <w:sz w:val="14"/>
        <w:szCs w:val="14"/>
        <w:lang w:val="ro-RO"/>
      </w:rPr>
    </w:pPr>
    <w:r w:rsidRPr="003F32DB">
      <w:rPr>
        <w:sz w:val="14"/>
        <w:szCs w:val="14"/>
        <w:lang w:val="ro-RO"/>
      </w:rPr>
      <w:t xml:space="preserve">                          Republica Moldova, MD – 2004                                                                                                            </w:t>
    </w:r>
    <w:r>
      <w:rPr>
        <w:sz w:val="14"/>
        <w:szCs w:val="14"/>
        <w:lang w:val="ro-RO"/>
      </w:rPr>
      <w:t xml:space="preserve">      </w:t>
    </w:r>
    <w:r w:rsidR="005D396B">
      <w:rPr>
        <w:sz w:val="14"/>
        <w:szCs w:val="14"/>
        <w:lang w:val="ro-RO"/>
      </w:rPr>
      <w:t xml:space="preserve">             E-mail: office</w:t>
    </w:r>
    <w:r>
      <w:rPr>
        <w:sz w:val="14"/>
        <w:szCs w:val="14"/>
        <w:lang w:val="ro-RO"/>
      </w:rPr>
      <w:t>@protectlex.md</w:t>
    </w:r>
  </w:p>
  <w:p w14:paraId="05484FD3" w14:textId="77777777" w:rsidR="00000000" w:rsidRPr="003F32DB" w:rsidRDefault="00000000">
    <w:pPr>
      <w:pStyle w:val="Footer"/>
      <w:rPr>
        <w:lang w:val="ro-RO"/>
      </w:rPr>
    </w:pPr>
  </w:p>
  <w:p w14:paraId="422AF2B2" w14:textId="77777777" w:rsidR="00000000"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F583" w14:textId="77777777" w:rsidR="009D3335" w:rsidRDefault="009D3335">
      <w:r>
        <w:separator/>
      </w:r>
    </w:p>
  </w:footnote>
  <w:footnote w:type="continuationSeparator" w:id="0">
    <w:p w14:paraId="14015053" w14:textId="77777777" w:rsidR="009D3335" w:rsidRDefault="009D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1" w15:restartNumberingAfterBreak="0">
    <w:nsid w:val="193B1C82"/>
    <w:multiLevelType w:val="hybridMultilevel"/>
    <w:tmpl w:val="CD745524"/>
    <w:lvl w:ilvl="0" w:tplc="DC426A0C">
      <w:start w:val="5"/>
      <w:numFmt w:val="bullet"/>
      <w:lvlText w:val="-"/>
      <w:lvlJc w:val="left"/>
      <w:pPr>
        <w:ind w:left="1224" w:hanging="360"/>
      </w:pPr>
      <w:rPr>
        <w:rFonts w:ascii="Constantia" w:eastAsia="Times New Roman" w:hAnsi="Constantia" w:cs="Times New Roman"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 w15:restartNumberingAfterBreak="0">
    <w:nsid w:val="19686280"/>
    <w:multiLevelType w:val="hybridMultilevel"/>
    <w:tmpl w:val="C2BE6B2E"/>
    <w:lvl w:ilvl="0" w:tplc="3606FD36">
      <w:start w:val="5"/>
      <w:numFmt w:val="bullet"/>
      <w:lvlText w:val="-"/>
      <w:lvlJc w:val="left"/>
      <w:pPr>
        <w:ind w:left="1224" w:hanging="360"/>
      </w:pPr>
      <w:rPr>
        <w:rFonts w:ascii="Constantia" w:eastAsia="Times New Roman" w:hAnsi="Constantia" w:cs="Times New Roman"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3" w15:restartNumberingAfterBreak="0">
    <w:nsid w:val="21142600"/>
    <w:multiLevelType w:val="hybridMultilevel"/>
    <w:tmpl w:val="670CB76A"/>
    <w:lvl w:ilvl="0" w:tplc="86CCE7C0">
      <w:start w:val="78"/>
      <w:numFmt w:val="bullet"/>
      <w:lvlText w:val="-"/>
      <w:lvlJc w:val="left"/>
      <w:pPr>
        <w:ind w:left="720" w:hanging="360"/>
      </w:pPr>
      <w:rPr>
        <w:rFonts w:ascii="Constantia" w:eastAsia="Times New Roman" w:hAnsi="Constant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061D3"/>
    <w:multiLevelType w:val="hybridMultilevel"/>
    <w:tmpl w:val="3C66A68A"/>
    <w:lvl w:ilvl="0" w:tplc="6204A3CC">
      <w:start w:val="5"/>
      <w:numFmt w:val="bullet"/>
      <w:lvlText w:val="-"/>
      <w:lvlJc w:val="left"/>
      <w:pPr>
        <w:ind w:left="1068" w:hanging="360"/>
      </w:pPr>
      <w:rPr>
        <w:rFonts w:ascii="Constantia" w:eastAsia="Times New Roman" w:hAnsi="Constant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503A08DA"/>
    <w:multiLevelType w:val="hybridMultilevel"/>
    <w:tmpl w:val="EAF2D5EA"/>
    <w:lvl w:ilvl="0" w:tplc="00588376">
      <w:start w:val="5"/>
      <w:numFmt w:val="bullet"/>
      <w:lvlText w:val="-"/>
      <w:lvlJc w:val="left"/>
      <w:pPr>
        <w:ind w:left="1080" w:hanging="360"/>
      </w:pPr>
      <w:rPr>
        <w:rFonts w:ascii="Constantia" w:eastAsia="Times New Roman" w:hAnsi="Constanti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C9C2012"/>
    <w:multiLevelType w:val="hybridMultilevel"/>
    <w:tmpl w:val="FB5ECA5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3296D74"/>
    <w:multiLevelType w:val="hybridMultilevel"/>
    <w:tmpl w:val="89A62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6577EE"/>
    <w:multiLevelType w:val="hybridMultilevel"/>
    <w:tmpl w:val="E48EA536"/>
    <w:lvl w:ilvl="0" w:tplc="3568243E">
      <w:start w:val="5"/>
      <w:numFmt w:val="bullet"/>
      <w:lvlText w:val="-"/>
      <w:lvlJc w:val="left"/>
      <w:pPr>
        <w:ind w:left="984" w:hanging="360"/>
      </w:pPr>
      <w:rPr>
        <w:rFonts w:ascii="Constantia" w:eastAsia="Times New Roman" w:hAnsi="Constantia"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9" w15:restartNumberingAfterBreak="0">
    <w:nsid w:val="7D4A5F02"/>
    <w:multiLevelType w:val="hybridMultilevel"/>
    <w:tmpl w:val="87E00F08"/>
    <w:lvl w:ilvl="0" w:tplc="A9801338">
      <w:start w:val="78"/>
      <w:numFmt w:val="bullet"/>
      <w:lvlText w:val="-"/>
      <w:lvlJc w:val="left"/>
      <w:pPr>
        <w:ind w:left="720" w:hanging="360"/>
      </w:pPr>
      <w:rPr>
        <w:rFonts w:ascii="Constantia" w:eastAsia="Times New Roman" w:hAnsi="Constant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6939551">
    <w:abstractNumId w:val="0"/>
  </w:num>
  <w:num w:numId="2" w16cid:durableId="917832395">
    <w:abstractNumId w:val="6"/>
  </w:num>
  <w:num w:numId="3" w16cid:durableId="1969121813">
    <w:abstractNumId w:val="7"/>
  </w:num>
  <w:num w:numId="4" w16cid:durableId="681979395">
    <w:abstractNumId w:val="8"/>
  </w:num>
  <w:num w:numId="5" w16cid:durableId="450631487">
    <w:abstractNumId w:val="4"/>
  </w:num>
  <w:num w:numId="6" w16cid:durableId="1481846845">
    <w:abstractNumId w:val="5"/>
  </w:num>
  <w:num w:numId="7" w16cid:durableId="1343044146">
    <w:abstractNumId w:val="2"/>
  </w:num>
  <w:num w:numId="8" w16cid:durableId="1119761631">
    <w:abstractNumId w:val="1"/>
  </w:num>
  <w:num w:numId="9" w16cid:durableId="1325478338">
    <w:abstractNumId w:val="3"/>
  </w:num>
  <w:num w:numId="10" w16cid:durableId="193659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98"/>
    <w:rsid w:val="000005BB"/>
    <w:rsid w:val="00003B06"/>
    <w:rsid w:val="00014620"/>
    <w:rsid w:val="00017166"/>
    <w:rsid w:val="00022408"/>
    <w:rsid w:val="00027638"/>
    <w:rsid w:val="0003244E"/>
    <w:rsid w:val="00041117"/>
    <w:rsid w:val="00050AD6"/>
    <w:rsid w:val="00051D15"/>
    <w:rsid w:val="00053CAE"/>
    <w:rsid w:val="000650DD"/>
    <w:rsid w:val="0007385B"/>
    <w:rsid w:val="00084D95"/>
    <w:rsid w:val="000A656E"/>
    <w:rsid w:val="000B0134"/>
    <w:rsid w:val="000B6B72"/>
    <w:rsid w:val="000C08EF"/>
    <w:rsid w:val="000E096F"/>
    <w:rsid w:val="000F4D09"/>
    <w:rsid w:val="0010588C"/>
    <w:rsid w:val="00112F86"/>
    <w:rsid w:val="001235EC"/>
    <w:rsid w:val="001301E6"/>
    <w:rsid w:val="00141F09"/>
    <w:rsid w:val="0014333C"/>
    <w:rsid w:val="00161F40"/>
    <w:rsid w:val="001718F8"/>
    <w:rsid w:val="00174F98"/>
    <w:rsid w:val="0019152D"/>
    <w:rsid w:val="001A247D"/>
    <w:rsid w:val="001A57BF"/>
    <w:rsid w:val="001B12CA"/>
    <w:rsid w:val="001B30DB"/>
    <w:rsid w:val="001B3461"/>
    <w:rsid w:val="001C48B3"/>
    <w:rsid w:val="001E1807"/>
    <w:rsid w:val="001E6E45"/>
    <w:rsid w:val="001E6EA2"/>
    <w:rsid w:val="001E7189"/>
    <w:rsid w:val="00207EF2"/>
    <w:rsid w:val="00220D3F"/>
    <w:rsid w:val="00233AAA"/>
    <w:rsid w:val="002364B8"/>
    <w:rsid w:val="002370AA"/>
    <w:rsid w:val="00240FB0"/>
    <w:rsid w:val="00256604"/>
    <w:rsid w:val="00257A7B"/>
    <w:rsid w:val="002600BD"/>
    <w:rsid w:val="00261DCB"/>
    <w:rsid w:val="00265BF4"/>
    <w:rsid w:val="00276951"/>
    <w:rsid w:val="00277ABF"/>
    <w:rsid w:val="002910B7"/>
    <w:rsid w:val="002965CA"/>
    <w:rsid w:val="002A17EC"/>
    <w:rsid w:val="002A2A77"/>
    <w:rsid w:val="002B7985"/>
    <w:rsid w:val="002C3B61"/>
    <w:rsid w:val="002C75F8"/>
    <w:rsid w:val="002D69A7"/>
    <w:rsid w:val="002D6E4D"/>
    <w:rsid w:val="002E1523"/>
    <w:rsid w:val="002E79C5"/>
    <w:rsid w:val="002F62A0"/>
    <w:rsid w:val="00302BF9"/>
    <w:rsid w:val="00303DA4"/>
    <w:rsid w:val="0030784B"/>
    <w:rsid w:val="003125EA"/>
    <w:rsid w:val="0031656F"/>
    <w:rsid w:val="003223D4"/>
    <w:rsid w:val="00342864"/>
    <w:rsid w:val="00353ACC"/>
    <w:rsid w:val="00354B1C"/>
    <w:rsid w:val="00357C4C"/>
    <w:rsid w:val="003605BA"/>
    <w:rsid w:val="003656A2"/>
    <w:rsid w:val="0038235B"/>
    <w:rsid w:val="003851AB"/>
    <w:rsid w:val="00391EA8"/>
    <w:rsid w:val="003B0334"/>
    <w:rsid w:val="003B149E"/>
    <w:rsid w:val="003B5673"/>
    <w:rsid w:val="003C3CA0"/>
    <w:rsid w:val="003C53BB"/>
    <w:rsid w:val="003D0C80"/>
    <w:rsid w:val="003D57DC"/>
    <w:rsid w:val="003D5FAA"/>
    <w:rsid w:val="003E4871"/>
    <w:rsid w:val="003F5301"/>
    <w:rsid w:val="00406A73"/>
    <w:rsid w:val="004119FC"/>
    <w:rsid w:val="00427436"/>
    <w:rsid w:val="0042792A"/>
    <w:rsid w:val="0043264E"/>
    <w:rsid w:val="00433103"/>
    <w:rsid w:val="0045292B"/>
    <w:rsid w:val="00453D29"/>
    <w:rsid w:val="00455A33"/>
    <w:rsid w:val="0045618E"/>
    <w:rsid w:val="00456F6A"/>
    <w:rsid w:val="00463D8D"/>
    <w:rsid w:val="0047259C"/>
    <w:rsid w:val="0048710B"/>
    <w:rsid w:val="004944DA"/>
    <w:rsid w:val="004954DA"/>
    <w:rsid w:val="004C56CC"/>
    <w:rsid w:val="004D17AB"/>
    <w:rsid w:val="004E2348"/>
    <w:rsid w:val="004E2392"/>
    <w:rsid w:val="004E7CAC"/>
    <w:rsid w:val="004F3E7F"/>
    <w:rsid w:val="005258D6"/>
    <w:rsid w:val="0053071C"/>
    <w:rsid w:val="0053130B"/>
    <w:rsid w:val="005313E0"/>
    <w:rsid w:val="00551237"/>
    <w:rsid w:val="00554277"/>
    <w:rsid w:val="00557A2D"/>
    <w:rsid w:val="005604DD"/>
    <w:rsid w:val="00566E0E"/>
    <w:rsid w:val="00590855"/>
    <w:rsid w:val="00593232"/>
    <w:rsid w:val="0059714D"/>
    <w:rsid w:val="005A0679"/>
    <w:rsid w:val="005B0958"/>
    <w:rsid w:val="005B25BD"/>
    <w:rsid w:val="005B650C"/>
    <w:rsid w:val="005B6672"/>
    <w:rsid w:val="005C123A"/>
    <w:rsid w:val="005D2124"/>
    <w:rsid w:val="005D374A"/>
    <w:rsid w:val="005D396B"/>
    <w:rsid w:val="005D761B"/>
    <w:rsid w:val="005E1C41"/>
    <w:rsid w:val="005E275B"/>
    <w:rsid w:val="005E4A14"/>
    <w:rsid w:val="005F6101"/>
    <w:rsid w:val="005F77A9"/>
    <w:rsid w:val="00603913"/>
    <w:rsid w:val="006116FD"/>
    <w:rsid w:val="0061581C"/>
    <w:rsid w:val="006213A4"/>
    <w:rsid w:val="00621EEC"/>
    <w:rsid w:val="0062426F"/>
    <w:rsid w:val="00627222"/>
    <w:rsid w:val="0065413D"/>
    <w:rsid w:val="00661971"/>
    <w:rsid w:val="00663A7B"/>
    <w:rsid w:val="006700E3"/>
    <w:rsid w:val="00670D75"/>
    <w:rsid w:val="0067474C"/>
    <w:rsid w:val="00675413"/>
    <w:rsid w:val="00677F2F"/>
    <w:rsid w:val="0068640C"/>
    <w:rsid w:val="00686D6D"/>
    <w:rsid w:val="00690ADE"/>
    <w:rsid w:val="006A1422"/>
    <w:rsid w:val="006A1A4B"/>
    <w:rsid w:val="006C1848"/>
    <w:rsid w:val="006C7FA6"/>
    <w:rsid w:val="006D21E8"/>
    <w:rsid w:val="006D24E1"/>
    <w:rsid w:val="006E13AC"/>
    <w:rsid w:val="006F1BB3"/>
    <w:rsid w:val="006F1D24"/>
    <w:rsid w:val="006F3108"/>
    <w:rsid w:val="006F41CD"/>
    <w:rsid w:val="00703F35"/>
    <w:rsid w:val="0070492A"/>
    <w:rsid w:val="00704E89"/>
    <w:rsid w:val="007210C0"/>
    <w:rsid w:val="007245BA"/>
    <w:rsid w:val="007270C4"/>
    <w:rsid w:val="00743A94"/>
    <w:rsid w:val="00775075"/>
    <w:rsid w:val="0078220A"/>
    <w:rsid w:val="00792EE4"/>
    <w:rsid w:val="007B2444"/>
    <w:rsid w:val="007C5044"/>
    <w:rsid w:val="007D1A0B"/>
    <w:rsid w:val="007D54B0"/>
    <w:rsid w:val="007E5066"/>
    <w:rsid w:val="007F3488"/>
    <w:rsid w:val="007F79F9"/>
    <w:rsid w:val="00800460"/>
    <w:rsid w:val="00803075"/>
    <w:rsid w:val="008045F5"/>
    <w:rsid w:val="00814564"/>
    <w:rsid w:val="00815861"/>
    <w:rsid w:val="008159F4"/>
    <w:rsid w:val="0082288D"/>
    <w:rsid w:val="0083290D"/>
    <w:rsid w:val="00833C1E"/>
    <w:rsid w:val="00834E7A"/>
    <w:rsid w:val="00844879"/>
    <w:rsid w:val="00856AF9"/>
    <w:rsid w:val="008572BF"/>
    <w:rsid w:val="0086340F"/>
    <w:rsid w:val="008718C0"/>
    <w:rsid w:val="0089077E"/>
    <w:rsid w:val="00893068"/>
    <w:rsid w:val="008944E5"/>
    <w:rsid w:val="008A405E"/>
    <w:rsid w:val="008B6EE5"/>
    <w:rsid w:val="008C267D"/>
    <w:rsid w:val="008C4167"/>
    <w:rsid w:val="008D33C5"/>
    <w:rsid w:val="008D4D7D"/>
    <w:rsid w:val="008D7031"/>
    <w:rsid w:val="008E0976"/>
    <w:rsid w:val="008E0A4D"/>
    <w:rsid w:val="008E14F6"/>
    <w:rsid w:val="008F2B79"/>
    <w:rsid w:val="0090683E"/>
    <w:rsid w:val="009157D2"/>
    <w:rsid w:val="00916745"/>
    <w:rsid w:val="00933F0F"/>
    <w:rsid w:val="00946422"/>
    <w:rsid w:val="00960CB5"/>
    <w:rsid w:val="009611F2"/>
    <w:rsid w:val="00966C1F"/>
    <w:rsid w:val="009914B7"/>
    <w:rsid w:val="009923DF"/>
    <w:rsid w:val="009924B1"/>
    <w:rsid w:val="00996646"/>
    <w:rsid w:val="009A0D99"/>
    <w:rsid w:val="009A1FAA"/>
    <w:rsid w:val="009A3F85"/>
    <w:rsid w:val="009B2A95"/>
    <w:rsid w:val="009B4D85"/>
    <w:rsid w:val="009C7373"/>
    <w:rsid w:val="009D30C2"/>
    <w:rsid w:val="009D3335"/>
    <w:rsid w:val="009E556D"/>
    <w:rsid w:val="009E676F"/>
    <w:rsid w:val="009F13E0"/>
    <w:rsid w:val="00A01877"/>
    <w:rsid w:val="00A0335D"/>
    <w:rsid w:val="00A14D56"/>
    <w:rsid w:val="00A240B1"/>
    <w:rsid w:val="00A2423E"/>
    <w:rsid w:val="00A341DB"/>
    <w:rsid w:val="00A641D3"/>
    <w:rsid w:val="00A64425"/>
    <w:rsid w:val="00A70CC4"/>
    <w:rsid w:val="00A72C00"/>
    <w:rsid w:val="00A856B8"/>
    <w:rsid w:val="00AA303D"/>
    <w:rsid w:val="00AB4EDC"/>
    <w:rsid w:val="00AC18B7"/>
    <w:rsid w:val="00AC1ED7"/>
    <w:rsid w:val="00AC4171"/>
    <w:rsid w:val="00AD0AD1"/>
    <w:rsid w:val="00AD5254"/>
    <w:rsid w:val="00AF2BE4"/>
    <w:rsid w:val="00AF512A"/>
    <w:rsid w:val="00AF5F5C"/>
    <w:rsid w:val="00B11ABA"/>
    <w:rsid w:val="00B262F4"/>
    <w:rsid w:val="00B47ED8"/>
    <w:rsid w:val="00B56E39"/>
    <w:rsid w:val="00B56F5B"/>
    <w:rsid w:val="00B64D57"/>
    <w:rsid w:val="00B840B1"/>
    <w:rsid w:val="00B92E12"/>
    <w:rsid w:val="00BA7FB1"/>
    <w:rsid w:val="00BB1B9D"/>
    <w:rsid w:val="00BC7BF0"/>
    <w:rsid w:val="00BD13FB"/>
    <w:rsid w:val="00BD1816"/>
    <w:rsid w:val="00BE1E9F"/>
    <w:rsid w:val="00C117DD"/>
    <w:rsid w:val="00C11A1F"/>
    <w:rsid w:val="00C25A38"/>
    <w:rsid w:val="00C26842"/>
    <w:rsid w:val="00C33D81"/>
    <w:rsid w:val="00C341E8"/>
    <w:rsid w:val="00C3548E"/>
    <w:rsid w:val="00C36DA5"/>
    <w:rsid w:val="00C40902"/>
    <w:rsid w:val="00C430B4"/>
    <w:rsid w:val="00C46B6E"/>
    <w:rsid w:val="00C57018"/>
    <w:rsid w:val="00C631DE"/>
    <w:rsid w:val="00C70029"/>
    <w:rsid w:val="00C70473"/>
    <w:rsid w:val="00C70630"/>
    <w:rsid w:val="00C81EA4"/>
    <w:rsid w:val="00C84ABD"/>
    <w:rsid w:val="00C950A7"/>
    <w:rsid w:val="00C951CB"/>
    <w:rsid w:val="00C97F5A"/>
    <w:rsid w:val="00CA1811"/>
    <w:rsid w:val="00CA66E2"/>
    <w:rsid w:val="00CA73D2"/>
    <w:rsid w:val="00CB00EE"/>
    <w:rsid w:val="00CB0DBA"/>
    <w:rsid w:val="00CB2403"/>
    <w:rsid w:val="00CC7E85"/>
    <w:rsid w:val="00CD1224"/>
    <w:rsid w:val="00CD23C9"/>
    <w:rsid w:val="00CE05EA"/>
    <w:rsid w:val="00CE68B4"/>
    <w:rsid w:val="00CF3FC3"/>
    <w:rsid w:val="00D026E4"/>
    <w:rsid w:val="00D04070"/>
    <w:rsid w:val="00D112ED"/>
    <w:rsid w:val="00D1739F"/>
    <w:rsid w:val="00D179D0"/>
    <w:rsid w:val="00D256C9"/>
    <w:rsid w:val="00D31F7A"/>
    <w:rsid w:val="00D36BA2"/>
    <w:rsid w:val="00D37E82"/>
    <w:rsid w:val="00D451E5"/>
    <w:rsid w:val="00D46F01"/>
    <w:rsid w:val="00D4722D"/>
    <w:rsid w:val="00D55534"/>
    <w:rsid w:val="00D55FEE"/>
    <w:rsid w:val="00D62630"/>
    <w:rsid w:val="00D63EDE"/>
    <w:rsid w:val="00D71160"/>
    <w:rsid w:val="00D73FB7"/>
    <w:rsid w:val="00D7566D"/>
    <w:rsid w:val="00D830D7"/>
    <w:rsid w:val="00D90D08"/>
    <w:rsid w:val="00D91218"/>
    <w:rsid w:val="00D92F51"/>
    <w:rsid w:val="00D94A15"/>
    <w:rsid w:val="00DA310B"/>
    <w:rsid w:val="00DB39E2"/>
    <w:rsid w:val="00DB4779"/>
    <w:rsid w:val="00DB677A"/>
    <w:rsid w:val="00DD0872"/>
    <w:rsid w:val="00DD1FBD"/>
    <w:rsid w:val="00DD6EA4"/>
    <w:rsid w:val="00DD792F"/>
    <w:rsid w:val="00DF4DAD"/>
    <w:rsid w:val="00E009FD"/>
    <w:rsid w:val="00E22551"/>
    <w:rsid w:val="00E33261"/>
    <w:rsid w:val="00E34C71"/>
    <w:rsid w:val="00E36282"/>
    <w:rsid w:val="00E469DC"/>
    <w:rsid w:val="00E56D68"/>
    <w:rsid w:val="00E57A1D"/>
    <w:rsid w:val="00E60F14"/>
    <w:rsid w:val="00E739AE"/>
    <w:rsid w:val="00E74AAB"/>
    <w:rsid w:val="00E75F1B"/>
    <w:rsid w:val="00E85DC5"/>
    <w:rsid w:val="00E86745"/>
    <w:rsid w:val="00E86A71"/>
    <w:rsid w:val="00EA4E7D"/>
    <w:rsid w:val="00EB356B"/>
    <w:rsid w:val="00EB3850"/>
    <w:rsid w:val="00EB50DD"/>
    <w:rsid w:val="00ED39BC"/>
    <w:rsid w:val="00EE12B9"/>
    <w:rsid w:val="00EE159E"/>
    <w:rsid w:val="00EF49BD"/>
    <w:rsid w:val="00F04098"/>
    <w:rsid w:val="00F07AFF"/>
    <w:rsid w:val="00F17821"/>
    <w:rsid w:val="00F21B4B"/>
    <w:rsid w:val="00F3114F"/>
    <w:rsid w:val="00F35C35"/>
    <w:rsid w:val="00F40865"/>
    <w:rsid w:val="00F43F5C"/>
    <w:rsid w:val="00F53204"/>
    <w:rsid w:val="00F56730"/>
    <w:rsid w:val="00F62D11"/>
    <w:rsid w:val="00F70C1E"/>
    <w:rsid w:val="00F75950"/>
    <w:rsid w:val="00F76C61"/>
    <w:rsid w:val="00F774D2"/>
    <w:rsid w:val="00F930C1"/>
    <w:rsid w:val="00FA1B64"/>
    <w:rsid w:val="00FA7743"/>
    <w:rsid w:val="00FB42BA"/>
    <w:rsid w:val="00FB4F38"/>
    <w:rsid w:val="00FB7BF0"/>
    <w:rsid w:val="00FD060F"/>
    <w:rsid w:val="00FD7278"/>
    <w:rsid w:val="00FD796A"/>
    <w:rsid w:val="00FF4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D0DD"/>
  <w15:chartTrackingRefBased/>
  <w15:docId w15:val="{CB04F5FE-E910-42DE-B633-AF952199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64"/>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4564"/>
    <w:pPr>
      <w:spacing w:line="360" w:lineRule="auto"/>
      <w:jc w:val="both"/>
    </w:pPr>
    <w:rPr>
      <w:szCs w:val="20"/>
      <w:lang w:val="ro-RO"/>
    </w:rPr>
  </w:style>
  <w:style w:type="character" w:customStyle="1" w:styleId="BodyTextChar">
    <w:name w:val="Body Text Char"/>
    <w:basedOn w:val="DefaultParagraphFont"/>
    <w:link w:val="BodyText"/>
    <w:rsid w:val="00814564"/>
    <w:rPr>
      <w:rFonts w:ascii="Times New Roman" w:eastAsia="Times New Roman" w:hAnsi="Times New Roman" w:cs="Times New Roman"/>
      <w:sz w:val="24"/>
      <w:szCs w:val="20"/>
      <w:lang w:val="ro-RO" w:eastAsia="ar-SA"/>
    </w:rPr>
  </w:style>
  <w:style w:type="paragraph" w:customStyle="1" w:styleId="a">
    <w:basedOn w:val="Normal"/>
    <w:next w:val="Subtitle"/>
    <w:qFormat/>
    <w:rsid w:val="00814564"/>
    <w:pPr>
      <w:jc w:val="center"/>
    </w:pPr>
    <w:rPr>
      <w:b/>
      <w:bCs/>
      <w:lang w:val="fr-FR"/>
    </w:rPr>
  </w:style>
  <w:style w:type="paragraph" w:styleId="BodyTextIndent">
    <w:name w:val="Body Text Indent"/>
    <w:basedOn w:val="Normal"/>
    <w:link w:val="BodyTextIndentChar"/>
    <w:rsid w:val="00814564"/>
    <w:pPr>
      <w:ind w:left="360"/>
    </w:pPr>
    <w:rPr>
      <w:lang w:val="fr-FR"/>
    </w:rPr>
  </w:style>
  <w:style w:type="character" w:customStyle="1" w:styleId="BodyTextIndentChar">
    <w:name w:val="Body Text Indent Char"/>
    <w:basedOn w:val="DefaultParagraphFont"/>
    <w:link w:val="BodyTextIndent"/>
    <w:rsid w:val="00814564"/>
    <w:rPr>
      <w:rFonts w:ascii="Times New Roman" w:eastAsia="Times New Roman" w:hAnsi="Times New Roman" w:cs="Times New Roman"/>
      <w:sz w:val="24"/>
      <w:szCs w:val="24"/>
      <w:lang w:val="fr-FR" w:eastAsia="ar-SA"/>
    </w:rPr>
  </w:style>
  <w:style w:type="paragraph" w:styleId="Footer">
    <w:name w:val="footer"/>
    <w:basedOn w:val="Normal"/>
    <w:link w:val="FooterChar"/>
    <w:uiPriority w:val="99"/>
    <w:rsid w:val="00814564"/>
    <w:pPr>
      <w:tabs>
        <w:tab w:val="center" w:pos="4703"/>
        <w:tab w:val="right" w:pos="9406"/>
      </w:tabs>
    </w:pPr>
  </w:style>
  <w:style w:type="character" w:customStyle="1" w:styleId="FooterChar">
    <w:name w:val="Footer Char"/>
    <w:basedOn w:val="DefaultParagraphFont"/>
    <w:link w:val="Footer"/>
    <w:uiPriority w:val="99"/>
    <w:rsid w:val="00814564"/>
    <w:rPr>
      <w:rFonts w:ascii="Times New Roman" w:eastAsia="Times New Roman" w:hAnsi="Times New Roman" w:cs="Times New Roman"/>
      <w:sz w:val="24"/>
      <w:szCs w:val="24"/>
      <w:lang w:val="en-US" w:eastAsia="ar-SA"/>
    </w:rPr>
  </w:style>
  <w:style w:type="paragraph" w:customStyle="1" w:styleId="rightalignedtext">
    <w:name w:val="right aligned text"/>
    <w:basedOn w:val="Normal"/>
    <w:rsid w:val="00814564"/>
    <w:pPr>
      <w:spacing w:line="240" w:lineRule="atLeast"/>
      <w:jc w:val="right"/>
    </w:pPr>
    <w:rPr>
      <w:rFonts w:ascii="Century Gothic" w:hAnsi="Century Gothic"/>
      <w:sz w:val="16"/>
      <w:szCs w:val="16"/>
    </w:rPr>
  </w:style>
  <w:style w:type="table" w:styleId="TableGrid">
    <w:name w:val="Table Grid"/>
    <w:basedOn w:val="TableNormal"/>
    <w:rsid w:val="008145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145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14564"/>
    <w:rPr>
      <w:rFonts w:eastAsiaTheme="minorEastAsia"/>
      <w:color w:val="5A5A5A" w:themeColor="text1" w:themeTint="A5"/>
      <w:spacing w:val="15"/>
      <w:lang w:val="en-US" w:eastAsia="ar-SA"/>
    </w:rPr>
  </w:style>
  <w:style w:type="paragraph" w:styleId="BalloonText">
    <w:name w:val="Balloon Text"/>
    <w:basedOn w:val="Normal"/>
    <w:link w:val="BalloonTextChar"/>
    <w:uiPriority w:val="99"/>
    <w:semiHidden/>
    <w:unhideWhenUsed/>
    <w:rsid w:val="00661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971"/>
    <w:rPr>
      <w:rFonts w:ascii="Segoe UI" w:eastAsia="Times New Roman" w:hAnsi="Segoe UI" w:cs="Segoe UI"/>
      <w:sz w:val="18"/>
      <w:szCs w:val="18"/>
      <w:lang w:val="en-US" w:eastAsia="ar-SA"/>
    </w:rPr>
  </w:style>
  <w:style w:type="character" w:styleId="Hyperlink">
    <w:name w:val="Hyperlink"/>
    <w:rsid w:val="003D0C80"/>
    <w:rPr>
      <w:color w:val="0563C1"/>
      <w:u w:val="single"/>
    </w:rPr>
  </w:style>
  <w:style w:type="paragraph" w:styleId="Header">
    <w:name w:val="header"/>
    <w:basedOn w:val="Normal"/>
    <w:link w:val="HeaderChar"/>
    <w:uiPriority w:val="99"/>
    <w:unhideWhenUsed/>
    <w:rsid w:val="00AC18B7"/>
    <w:pPr>
      <w:tabs>
        <w:tab w:val="center" w:pos="4677"/>
        <w:tab w:val="right" w:pos="9355"/>
      </w:tabs>
    </w:pPr>
  </w:style>
  <w:style w:type="character" w:customStyle="1" w:styleId="HeaderChar">
    <w:name w:val="Header Char"/>
    <w:basedOn w:val="DefaultParagraphFont"/>
    <w:link w:val="Header"/>
    <w:uiPriority w:val="99"/>
    <w:rsid w:val="00AC18B7"/>
    <w:rPr>
      <w:rFonts w:ascii="Times New Roman" w:eastAsia="Times New Roman" w:hAnsi="Times New Roman" w:cs="Times New Roman"/>
      <w:sz w:val="24"/>
      <w:szCs w:val="24"/>
      <w:lang w:val="en-US" w:eastAsia="ar-SA"/>
    </w:rPr>
  </w:style>
  <w:style w:type="character" w:customStyle="1" w:styleId="WW8Num1z3">
    <w:name w:val="WW8Num1z3"/>
    <w:rsid w:val="004C56CC"/>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bilitate@protectlex.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riangrosu@protectlex.md" TargetMode="External"/><Relationship Id="rId4" Type="http://schemas.openxmlformats.org/officeDocument/2006/relationships/settings" Target="settings.xml"/><Relationship Id="rId9" Type="http://schemas.openxmlformats.org/officeDocument/2006/relationships/hyperlink" Target="mailto:office@protectlex.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957C-22DF-4C7E-AE56-FA8479CC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2105</Words>
  <Characters>12003</Characters>
  <Application>Microsoft Office Word</Application>
  <DocSecurity>0</DocSecurity>
  <Lines>100</Lines>
  <Paragraphs>28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Adrian Grosu</cp:lastModifiedBy>
  <cp:revision>137</cp:revision>
  <cp:lastPrinted>2018-07-02T08:51:00Z</cp:lastPrinted>
  <dcterms:created xsi:type="dcterms:W3CDTF">2021-03-06T13:54:00Z</dcterms:created>
  <dcterms:modified xsi:type="dcterms:W3CDTF">2024-10-15T10:24:00Z</dcterms:modified>
</cp:coreProperties>
</file>